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Правила озеленения придомовых территорий: порядок посадки деревьев у многоквартирных жилых домов.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Многие жители многоэтажных домов стремятся преобразовать свои дворовые пространства в уютные зеленые зоны. Для создания комфортных условий для отдыха и соблюдения требований законодательства необходимо учитывать ряд правил посадки деревьев и кустарников во дворах многоквартирных домов.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В соответствии с Законом Республики Беларусь от 14.06.2003 № 205-З «О растительном мире» посадка деревьев и кустарников гражданами на землях общего пользования и придомовой территории многоквартирных жилых домов осуществляется лицами в области озеленения, жилищными ремонтно-эксплуатационными организациями, товариществами собственников и организациями застройщиков при условии соблюдения правил проектирования и устройства озеленения.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Для посадки рекомендуется выбирать породы, разрешенные местными властями, и всегда согласовывать свои действия с обслуживающей организацией или исполкомом, чтобы не нарушить законодательство. Во дворах многоквартирных домов в Республике Беларусь запрещено высаживать определенные виды деревьев, а также нарушать установленные нормы посадки.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Категорически не рекомендуется высаживать инвазивные виды деревьев, которые могут угрожать местной флоре и фауне</w:t>
      </w:r>
      <w:r w:rsidRPr="00E21061">
        <w:rPr>
          <w:rFonts w:ascii="Times New Roman" w:hAnsi="Times New Roman" w:cs="Times New Roman"/>
          <w:sz w:val="28"/>
          <w:lang w:val="ru-RU"/>
        </w:rPr>
        <w:t xml:space="preserve"> - </w:t>
      </w:r>
      <w:r w:rsidRPr="00E21061">
        <w:rPr>
          <w:rFonts w:ascii="Times New Roman" w:hAnsi="Times New Roman" w:cs="Times New Roman"/>
          <w:sz w:val="28"/>
          <w:lang w:val="ru-RU"/>
        </w:rPr>
        <w:t>Клен ясенелистный, дуб северный, белая акация, тополь канадский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Не рекомендуется сажать деревья с агрессивной корневой системой, чьи корни могут повредить коммуникации или фундамент</w:t>
      </w:r>
      <w:r w:rsidRPr="00E21061">
        <w:rPr>
          <w:rFonts w:ascii="Times New Roman" w:hAnsi="Times New Roman" w:cs="Times New Roman"/>
          <w:sz w:val="28"/>
          <w:lang w:val="ru-RU"/>
        </w:rPr>
        <w:t>-</w:t>
      </w:r>
      <w:r w:rsidRPr="00E21061">
        <w:rPr>
          <w:rFonts w:ascii="Times New Roman" w:hAnsi="Times New Roman" w:cs="Times New Roman"/>
          <w:sz w:val="28"/>
          <w:lang w:val="ru-RU"/>
        </w:rPr>
        <w:t>Тополь, ива, берёза, клён (некоторые виды)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Не рекомендуется высаживать деревья, вызывающие аллергию и засоряющие территорию, например, тополя и другие виды, вызывающие аллергию при цветении и засоряющие двор семенами.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Запрещено сажать деревья с нарушением санитарных и строительных норм: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- ближе 5 метров от стен дома;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- на подземных коммуникациях (газ, водопровод, канализация, теплотрассы);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- ближе 1,5 м от тротуаров и дорожек.</w:t>
      </w:r>
    </w:p>
    <w:p w:rsidR="008A7B17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E21061">
        <w:rPr>
          <w:rFonts w:ascii="Times New Roman" w:hAnsi="Times New Roman" w:cs="Times New Roman"/>
          <w:sz w:val="28"/>
          <w:lang w:val="ru-RU"/>
        </w:rPr>
        <w:t>Самовольная посадка деревьев без согласования с ЖКХ и местными властями трактуется как нарушение правил благоустройства и может повлечь штраф до 25 базовых величин для физических лиц.</w:t>
      </w:r>
    </w:p>
    <w:p w:rsid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Мозырская райинспекция </w:t>
      </w:r>
    </w:p>
    <w:p w:rsid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природных ресурсов и </w:t>
      </w:r>
    </w:p>
    <w:p w:rsidR="00E21061" w:rsidRPr="00E21061" w:rsidRDefault="00E21061" w:rsidP="00E21061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охраны окружающей среды</w:t>
      </w:r>
      <w:bookmarkStart w:id="0" w:name="_GoBack"/>
      <w:bookmarkEnd w:id="0"/>
    </w:p>
    <w:sectPr w:rsidR="00E21061" w:rsidRPr="00E210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5D"/>
    <w:rsid w:val="008A7B17"/>
    <w:rsid w:val="00A34E5D"/>
    <w:rsid w:val="00E2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ABAC"/>
  <w15:chartTrackingRefBased/>
  <w15:docId w15:val="{DDBC38DE-494B-466A-B3BA-2E12A6E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2026-05-14T06:42:00Z</dcterms:created>
  <dcterms:modified xsi:type="dcterms:W3CDTF">2026-05-14T06:43:00Z</dcterms:modified>
</cp:coreProperties>
</file>