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63" w:rsidRPr="00473663" w:rsidRDefault="00473663" w:rsidP="0047366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</w:rPr>
      </w:pPr>
      <w:r w:rsidRPr="00473663"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</w:rPr>
        <w:t>Порядок назначения государственных пособий</w:t>
      </w:r>
    </w:p>
    <w:p w:rsidR="00473663" w:rsidRPr="00473663" w:rsidRDefault="00473663" w:rsidP="004736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 назначением государственных пособий </w:t>
      </w:r>
      <w:r w:rsidRPr="00473663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необходимо обращаться </w:t>
      </w:r>
      <w:proofErr w:type="gramStart"/>
      <w:r w:rsidRPr="00473663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в</w:t>
      </w:r>
      <w:proofErr w:type="gramEnd"/>
      <w:r w:rsidRPr="00473663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:</w:t>
      </w:r>
    </w:p>
    <w:p w:rsidR="00473663" w:rsidRPr="00473663" w:rsidRDefault="00473663" w:rsidP="004736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Организацию по месту работы, службы, учебы, прохождения подготовки в резидентуре</w:t>
      </w:r>
    </w:p>
    <w:p w:rsidR="00473663" w:rsidRPr="00473663" w:rsidRDefault="00473663" w:rsidP="004736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Органы по труду, занятости и социальной защите в соответствии с регистрацией по месту жительства (месту пребывания) гражданам: </w:t>
      </w:r>
    </w:p>
    <w:p w:rsidR="00473663" w:rsidRPr="00473663" w:rsidRDefault="00473663" w:rsidP="0047366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proofErr w:type="gramStart"/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</w:t>
      </w:r>
      <w:proofErr w:type="gramEnd"/>
    </w:p>
    <w:p w:rsidR="00473663" w:rsidRPr="00473663" w:rsidRDefault="00473663" w:rsidP="0047366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proofErr w:type="gramStart"/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выполняющим работы по гражданско-правовым договорам, работающим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</w:t>
      </w:r>
      <w:proofErr w:type="gramEnd"/>
    </w:p>
    <w:p w:rsidR="00473663" w:rsidRPr="00473663" w:rsidRDefault="00473663" w:rsidP="0047366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proofErr w:type="gramStart"/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работающим</w:t>
      </w:r>
      <w:proofErr w:type="gramEnd"/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в религиозных организациях</w:t>
      </w:r>
    </w:p>
    <w:p w:rsidR="00473663" w:rsidRPr="00473663" w:rsidRDefault="00473663" w:rsidP="0047366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proofErr w:type="gramStart"/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являющимся священнослужителями</w:t>
      </w:r>
      <w:proofErr w:type="gramEnd"/>
    </w:p>
    <w:p w:rsidR="00473663" w:rsidRPr="00473663" w:rsidRDefault="00473663" w:rsidP="0047366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proofErr w:type="gramStart"/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зарегистрированным</w:t>
      </w:r>
      <w:proofErr w:type="gramEnd"/>
      <w:r w:rsidRPr="0047366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в органах по труду, занятости и социальной защите в качестве безработных</w:t>
      </w:r>
    </w:p>
    <w:p w:rsidR="00BF3C2C" w:rsidRPr="00473663" w:rsidRDefault="00BF3C2C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F3C2C" w:rsidRPr="0047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797"/>
    <w:multiLevelType w:val="multilevel"/>
    <w:tmpl w:val="7AE0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A2"/>
    <w:rsid w:val="001121A5"/>
    <w:rsid w:val="00473663"/>
    <w:rsid w:val="00BF3C2C"/>
    <w:rsid w:val="00D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Кабраль</dc:creator>
  <cp:keywords/>
  <dc:description/>
  <cp:lastModifiedBy>Марина Кабраль</cp:lastModifiedBy>
  <cp:revision>2</cp:revision>
  <dcterms:created xsi:type="dcterms:W3CDTF">2022-11-29T08:56:00Z</dcterms:created>
  <dcterms:modified xsi:type="dcterms:W3CDTF">2022-11-29T08:56:00Z</dcterms:modified>
</cp:coreProperties>
</file>