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967" w:tblpY="55"/>
        <w:tblW w:w="9666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6014"/>
      </w:tblGrid>
      <w:tr w:rsidR="00E325BE" w:rsidTr="00E325BE">
        <w:tc>
          <w:tcPr>
            <w:tcW w:w="9666" w:type="dxa"/>
            <w:gridSpan w:val="3"/>
          </w:tcPr>
          <w:p w:rsidR="00E325BE" w:rsidRPr="00440677" w:rsidRDefault="00E325BE" w:rsidP="00E325B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  <w:r w:rsidRPr="0044067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Перечень  административных процедур, осуществляемых  в </w:t>
            </w:r>
            <w:proofErr w:type="spellStart"/>
            <w:r w:rsidRPr="00440677">
              <w:rPr>
                <w:rFonts w:ascii="Times New Roman" w:hAnsi="Times New Roman" w:cs="Times New Roman"/>
                <w:b/>
                <w:sz w:val="32"/>
                <w:szCs w:val="32"/>
              </w:rPr>
              <w:t>Махновичском</w:t>
            </w:r>
            <w:proofErr w:type="spellEnd"/>
            <w:r w:rsidRPr="0044067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сельском исполнительном комитете:</w:t>
            </w:r>
          </w:p>
        </w:tc>
      </w:tr>
      <w:tr w:rsidR="00E325BE" w:rsidTr="00E325BE">
        <w:tc>
          <w:tcPr>
            <w:tcW w:w="959" w:type="dxa"/>
          </w:tcPr>
          <w:p w:rsidR="00E325BE" w:rsidRDefault="00E325BE" w:rsidP="00E325B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  <w:p w:rsidR="00E325BE" w:rsidRPr="0063624B" w:rsidRDefault="00E325BE" w:rsidP="00E325B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2693" w:type="dxa"/>
          </w:tcPr>
          <w:p w:rsidR="00E325BE" w:rsidRPr="0063624B" w:rsidRDefault="00E325BE" w:rsidP="00E325B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3624B">
              <w:rPr>
                <w:rFonts w:ascii="Times New Roman" w:hAnsi="Times New Roman" w:cs="Times New Roman"/>
                <w:sz w:val="30"/>
                <w:szCs w:val="30"/>
              </w:rPr>
              <w:t>Номер административной процедуры</w:t>
            </w:r>
          </w:p>
        </w:tc>
        <w:tc>
          <w:tcPr>
            <w:tcW w:w="6014" w:type="dxa"/>
          </w:tcPr>
          <w:p w:rsidR="00E325BE" w:rsidRPr="0063624B" w:rsidRDefault="00E325BE" w:rsidP="00E325B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3624B">
              <w:rPr>
                <w:rFonts w:ascii="Times New Roman" w:hAnsi="Times New Roman" w:cs="Times New Roman"/>
                <w:sz w:val="30"/>
                <w:szCs w:val="30"/>
              </w:rPr>
              <w:t>Наименование</w:t>
            </w:r>
          </w:p>
        </w:tc>
      </w:tr>
      <w:tr w:rsidR="00E325BE" w:rsidTr="00E325BE">
        <w:tc>
          <w:tcPr>
            <w:tcW w:w="959" w:type="dxa"/>
          </w:tcPr>
          <w:p w:rsidR="00E325BE" w:rsidRPr="00E325BE" w:rsidRDefault="00E325BE" w:rsidP="00E325B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693" w:type="dxa"/>
          </w:tcPr>
          <w:p w:rsidR="00E325BE" w:rsidRPr="00E325BE" w:rsidRDefault="00E325BE" w:rsidP="00E325B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325BE">
              <w:rPr>
                <w:rFonts w:ascii="Times New Roman" w:hAnsi="Times New Roman" w:cs="Times New Roman"/>
                <w:sz w:val="30"/>
                <w:szCs w:val="30"/>
              </w:rPr>
              <w:t>1.1.2.2</w:t>
            </w:r>
          </w:p>
        </w:tc>
        <w:tc>
          <w:tcPr>
            <w:tcW w:w="6014" w:type="dxa"/>
          </w:tcPr>
          <w:p w:rsidR="00E325BE" w:rsidRPr="00440677" w:rsidRDefault="00440677" w:rsidP="0044067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0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решения о разрешении отчуждения жилого помещения, доли (долей) в праве собственности на него, приобретенных с досрочным использованием средств семейного капитала, а также жилого помещения, доли (долей) в праве собственности на него, которые приобретены с использованием кредитов, займов организаций (в том числе на основании договоров о переводе долга, о приеме задолженности по кредиту), если на погашение задолженности по этим кредитам</w:t>
            </w:r>
            <w:proofErr w:type="gramEnd"/>
            <w:r w:rsidRPr="004406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займам и выплату процентов за пользование ими досрочно использовались средства семейного капитала, до истечения 5 лет со дня государственной регистрации права собственности на них</w:t>
            </w:r>
          </w:p>
        </w:tc>
      </w:tr>
      <w:tr w:rsidR="00E325BE" w:rsidTr="00E325BE">
        <w:tc>
          <w:tcPr>
            <w:tcW w:w="959" w:type="dxa"/>
          </w:tcPr>
          <w:p w:rsidR="00E325BE" w:rsidRPr="00E325BE" w:rsidRDefault="00E325BE" w:rsidP="00E325B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693" w:type="dxa"/>
          </w:tcPr>
          <w:p w:rsidR="00E325BE" w:rsidRPr="00E325BE" w:rsidRDefault="00E325BE" w:rsidP="00E325B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325BE">
              <w:rPr>
                <w:rFonts w:ascii="Times New Roman" w:hAnsi="Times New Roman" w:cs="Times New Roman"/>
                <w:sz w:val="30"/>
                <w:szCs w:val="30"/>
              </w:rPr>
              <w:t>1.1.5</w:t>
            </w:r>
          </w:p>
        </w:tc>
        <w:tc>
          <w:tcPr>
            <w:tcW w:w="6014" w:type="dxa"/>
          </w:tcPr>
          <w:p w:rsidR="00E325BE" w:rsidRPr="00E325BE" w:rsidRDefault="00E325BE" w:rsidP="00E325BE">
            <w:pPr>
              <w:pStyle w:val="a4"/>
              <w:jc w:val="both"/>
              <w:rPr>
                <w:sz w:val="30"/>
                <w:szCs w:val="30"/>
              </w:rPr>
            </w:pPr>
            <w:proofErr w:type="gramStart"/>
            <w:r w:rsidRPr="00E325BE">
              <w:rPr>
                <w:sz w:val="30"/>
                <w:szCs w:val="30"/>
              </w:rPr>
              <w:t>Принятие решения о принятии на учет (восстановлении на учете) граждан, нуждающихся в улучшении жилищных условий, о внесении изменений в состав семьи, с которым гражданин состоит на учете нуждающихся в улучшении жилищных условий, о включении в отдельные списки учета нуждающихся в улучшении жилищных условий, о разделении (объединении) очереди, о переоформлении очереди с гражданина на со</w:t>
            </w:r>
            <w:r>
              <w:rPr>
                <w:sz w:val="30"/>
                <w:szCs w:val="30"/>
              </w:rPr>
              <w:t>вершеннолетнего члена его семьи</w:t>
            </w:r>
            <w:proofErr w:type="gramEnd"/>
          </w:p>
        </w:tc>
      </w:tr>
      <w:tr w:rsidR="00E325BE" w:rsidTr="00E325BE">
        <w:tc>
          <w:tcPr>
            <w:tcW w:w="959" w:type="dxa"/>
          </w:tcPr>
          <w:p w:rsidR="00E325BE" w:rsidRPr="00E325BE" w:rsidRDefault="00E325BE" w:rsidP="00E325B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693" w:type="dxa"/>
          </w:tcPr>
          <w:p w:rsidR="00E325BE" w:rsidRPr="00E325BE" w:rsidRDefault="00E325BE" w:rsidP="00E325B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325BE">
              <w:rPr>
                <w:rFonts w:ascii="Times New Roman" w:hAnsi="Times New Roman" w:cs="Times New Roman"/>
                <w:sz w:val="30"/>
                <w:szCs w:val="30"/>
              </w:rPr>
              <w:t>1.1.7</w:t>
            </w:r>
          </w:p>
        </w:tc>
        <w:tc>
          <w:tcPr>
            <w:tcW w:w="6014" w:type="dxa"/>
          </w:tcPr>
          <w:p w:rsidR="00E325BE" w:rsidRPr="00E325BE" w:rsidRDefault="00E325BE" w:rsidP="00E325BE">
            <w:pPr>
              <w:pStyle w:val="a4"/>
              <w:jc w:val="both"/>
              <w:rPr>
                <w:sz w:val="30"/>
                <w:szCs w:val="30"/>
              </w:rPr>
            </w:pPr>
            <w:r w:rsidRPr="00E325BE">
              <w:rPr>
                <w:sz w:val="30"/>
                <w:szCs w:val="30"/>
              </w:rPr>
              <w:t>Принятие решения о снятии граждан с учета нуждающих</w:t>
            </w:r>
            <w:r>
              <w:rPr>
                <w:sz w:val="30"/>
                <w:szCs w:val="30"/>
              </w:rPr>
              <w:t>ся в улучшении жилищных условий</w:t>
            </w:r>
          </w:p>
        </w:tc>
      </w:tr>
      <w:tr w:rsidR="00E325BE" w:rsidTr="00E325BE">
        <w:tc>
          <w:tcPr>
            <w:tcW w:w="959" w:type="dxa"/>
          </w:tcPr>
          <w:p w:rsidR="00E325BE" w:rsidRPr="00E325BE" w:rsidRDefault="00E325BE" w:rsidP="00E325B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693" w:type="dxa"/>
          </w:tcPr>
          <w:p w:rsidR="00E325BE" w:rsidRPr="00E325BE" w:rsidRDefault="00E325BE" w:rsidP="00E325B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325BE">
              <w:rPr>
                <w:rFonts w:ascii="Times New Roman" w:hAnsi="Times New Roman" w:cs="Times New Roman"/>
                <w:sz w:val="30"/>
                <w:szCs w:val="30"/>
              </w:rPr>
              <w:t>1.1.29</w:t>
            </w:r>
          </w:p>
        </w:tc>
        <w:tc>
          <w:tcPr>
            <w:tcW w:w="6014" w:type="dxa"/>
          </w:tcPr>
          <w:p w:rsidR="00E325BE" w:rsidRPr="00E325BE" w:rsidRDefault="00E325BE" w:rsidP="00E325BE">
            <w:pPr>
              <w:pStyle w:val="a4"/>
              <w:jc w:val="both"/>
              <w:rPr>
                <w:sz w:val="30"/>
                <w:szCs w:val="30"/>
              </w:rPr>
            </w:pPr>
            <w:r w:rsidRPr="00E325BE">
              <w:rPr>
                <w:sz w:val="30"/>
                <w:szCs w:val="30"/>
              </w:rPr>
              <w:t>Принятие решения о предоставлении</w:t>
            </w:r>
            <w:r>
              <w:rPr>
                <w:sz w:val="30"/>
                <w:szCs w:val="30"/>
              </w:rPr>
              <w:t xml:space="preserve"> безналичных жилищных субсидий </w:t>
            </w:r>
          </w:p>
        </w:tc>
      </w:tr>
      <w:tr w:rsidR="00E325BE" w:rsidTr="00E325BE">
        <w:tc>
          <w:tcPr>
            <w:tcW w:w="959" w:type="dxa"/>
          </w:tcPr>
          <w:p w:rsidR="00E325BE" w:rsidRPr="00E325BE" w:rsidRDefault="00E325BE" w:rsidP="00E325B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693" w:type="dxa"/>
          </w:tcPr>
          <w:p w:rsidR="00E325BE" w:rsidRPr="00E325BE" w:rsidRDefault="00E325BE" w:rsidP="00E325B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325BE">
              <w:rPr>
                <w:rFonts w:ascii="Times New Roman" w:hAnsi="Times New Roman" w:cs="Times New Roman"/>
                <w:sz w:val="30"/>
                <w:szCs w:val="30"/>
              </w:rPr>
              <w:t>1.1.30</w:t>
            </w:r>
          </w:p>
        </w:tc>
        <w:tc>
          <w:tcPr>
            <w:tcW w:w="6014" w:type="dxa"/>
          </w:tcPr>
          <w:p w:rsidR="00E325BE" w:rsidRDefault="00E325BE" w:rsidP="00E325BE">
            <w:pPr>
              <w:pStyle w:val="a4"/>
              <w:jc w:val="both"/>
              <w:rPr>
                <w:sz w:val="30"/>
                <w:szCs w:val="30"/>
              </w:rPr>
            </w:pPr>
            <w:r w:rsidRPr="00E325BE">
              <w:rPr>
                <w:sz w:val="30"/>
                <w:szCs w:val="30"/>
              </w:rPr>
              <w:t xml:space="preserve">Принятие решения о прекращении (возобновлении) предоставления безналичных жилищных субсидий </w:t>
            </w:r>
          </w:p>
          <w:p w:rsidR="00E325BE" w:rsidRPr="00E325BE" w:rsidRDefault="00E325BE" w:rsidP="00E325BE">
            <w:pPr>
              <w:pStyle w:val="a4"/>
              <w:jc w:val="both"/>
              <w:rPr>
                <w:sz w:val="30"/>
                <w:szCs w:val="30"/>
              </w:rPr>
            </w:pPr>
          </w:p>
        </w:tc>
      </w:tr>
      <w:tr w:rsidR="00E325BE" w:rsidTr="00E325BE">
        <w:tc>
          <w:tcPr>
            <w:tcW w:w="959" w:type="dxa"/>
          </w:tcPr>
          <w:p w:rsidR="00E325BE" w:rsidRPr="00E325BE" w:rsidRDefault="00E325BE" w:rsidP="00E325B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6</w:t>
            </w:r>
          </w:p>
        </w:tc>
        <w:tc>
          <w:tcPr>
            <w:tcW w:w="2693" w:type="dxa"/>
          </w:tcPr>
          <w:p w:rsidR="00E325BE" w:rsidRPr="00E325BE" w:rsidRDefault="00E325BE" w:rsidP="00E325B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325BE">
              <w:rPr>
                <w:rFonts w:ascii="Times New Roman" w:hAnsi="Times New Roman" w:cs="Times New Roman"/>
                <w:sz w:val="30"/>
                <w:szCs w:val="30"/>
              </w:rPr>
              <w:t>1.3.1</w:t>
            </w:r>
          </w:p>
        </w:tc>
        <w:tc>
          <w:tcPr>
            <w:tcW w:w="6014" w:type="dxa"/>
          </w:tcPr>
          <w:p w:rsidR="00E325BE" w:rsidRDefault="00E325BE" w:rsidP="00E325BE">
            <w:pPr>
              <w:pStyle w:val="a4"/>
              <w:jc w:val="both"/>
              <w:rPr>
                <w:sz w:val="30"/>
                <w:szCs w:val="30"/>
              </w:rPr>
            </w:pPr>
            <w:r w:rsidRPr="00E325BE">
              <w:rPr>
                <w:sz w:val="30"/>
                <w:szCs w:val="30"/>
              </w:rPr>
              <w:t>Выдача справки о состоянии на учете нуждающихся в улучшении жилищных условий</w:t>
            </w:r>
          </w:p>
          <w:p w:rsidR="00E325BE" w:rsidRPr="00E325BE" w:rsidRDefault="00E325BE" w:rsidP="00E325BE">
            <w:pPr>
              <w:pStyle w:val="a4"/>
              <w:jc w:val="both"/>
              <w:rPr>
                <w:sz w:val="30"/>
                <w:szCs w:val="30"/>
              </w:rPr>
            </w:pPr>
          </w:p>
        </w:tc>
      </w:tr>
      <w:tr w:rsidR="00E325BE" w:rsidTr="00E325BE">
        <w:tc>
          <w:tcPr>
            <w:tcW w:w="959" w:type="dxa"/>
          </w:tcPr>
          <w:p w:rsidR="00E325BE" w:rsidRPr="00E325BE" w:rsidRDefault="00E325BE" w:rsidP="00E325B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693" w:type="dxa"/>
          </w:tcPr>
          <w:p w:rsidR="00E325BE" w:rsidRPr="00E325BE" w:rsidRDefault="00E325BE" w:rsidP="00E325B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325BE">
              <w:rPr>
                <w:rFonts w:ascii="Times New Roman" w:hAnsi="Times New Roman" w:cs="Times New Roman"/>
                <w:sz w:val="30"/>
                <w:szCs w:val="30"/>
              </w:rPr>
              <w:t>1.3.2</w:t>
            </w:r>
          </w:p>
        </w:tc>
        <w:tc>
          <w:tcPr>
            <w:tcW w:w="6014" w:type="dxa"/>
          </w:tcPr>
          <w:p w:rsidR="00E325BE" w:rsidRPr="00E325BE" w:rsidRDefault="00E325BE" w:rsidP="00E325BE">
            <w:pPr>
              <w:pStyle w:val="a4"/>
              <w:jc w:val="both"/>
              <w:rPr>
                <w:sz w:val="30"/>
                <w:szCs w:val="30"/>
              </w:rPr>
            </w:pPr>
            <w:r w:rsidRPr="00E325BE">
              <w:rPr>
                <w:sz w:val="30"/>
                <w:szCs w:val="30"/>
              </w:rPr>
              <w:t>Выдача справки о занимаемом в данном населенном пункте жилом помещении, месте жительства и составе семьи</w:t>
            </w:r>
          </w:p>
          <w:p w:rsidR="00E325BE" w:rsidRPr="00E325BE" w:rsidRDefault="00E325BE" w:rsidP="00E325BE">
            <w:pPr>
              <w:pStyle w:val="a4"/>
              <w:jc w:val="both"/>
              <w:rPr>
                <w:sz w:val="30"/>
                <w:szCs w:val="30"/>
              </w:rPr>
            </w:pPr>
          </w:p>
        </w:tc>
      </w:tr>
      <w:tr w:rsidR="00E325BE" w:rsidTr="00E325BE">
        <w:tc>
          <w:tcPr>
            <w:tcW w:w="959" w:type="dxa"/>
          </w:tcPr>
          <w:p w:rsidR="00E325BE" w:rsidRPr="00E325BE" w:rsidRDefault="00E325BE" w:rsidP="00E325B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693" w:type="dxa"/>
          </w:tcPr>
          <w:p w:rsidR="00E325BE" w:rsidRPr="00E325BE" w:rsidRDefault="00E325BE" w:rsidP="00E325B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325BE">
              <w:rPr>
                <w:rFonts w:ascii="Times New Roman" w:hAnsi="Times New Roman" w:cs="Times New Roman"/>
                <w:sz w:val="30"/>
                <w:szCs w:val="30"/>
              </w:rPr>
              <w:t>1.3.5</w:t>
            </w:r>
          </w:p>
        </w:tc>
        <w:tc>
          <w:tcPr>
            <w:tcW w:w="6014" w:type="dxa"/>
          </w:tcPr>
          <w:p w:rsidR="00E325BE" w:rsidRPr="00E325BE" w:rsidRDefault="00E325BE" w:rsidP="00E325BE">
            <w:pPr>
              <w:pStyle w:val="a4"/>
              <w:jc w:val="both"/>
              <w:rPr>
                <w:sz w:val="30"/>
                <w:szCs w:val="30"/>
              </w:rPr>
            </w:pPr>
            <w:r w:rsidRPr="00E325BE">
              <w:rPr>
                <w:sz w:val="30"/>
                <w:szCs w:val="30"/>
              </w:rPr>
              <w:t>Выдача справки о последнем месте жительства наследодателя и составе его семьи на день смерти</w:t>
            </w:r>
          </w:p>
          <w:p w:rsidR="00E325BE" w:rsidRPr="00E325BE" w:rsidRDefault="00E325BE" w:rsidP="00E325BE">
            <w:pPr>
              <w:pStyle w:val="a4"/>
              <w:jc w:val="both"/>
              <w:rPr>
                <w:sz w:val="30"/>
                <w:szCs w:val="30"/>
              </w:rPr>
            </w:pPr>
          </w:p>
        </w:tc>
      </w:tr>
      <w:tr w:rsidR="00E325BE" w:rsidTr="00E325BE">
        <w:tc>
          <w:tcPr>
            <w:tcW w:w="959" w:type="dxa"/>
          </w:tcPr>
          <w:p w:rsidR="00E325BE" w:rsidRPr="00E325BE" w:rsidRDefault="00E325BE" w:rsidP="00E325B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693" w:type="dxa"/>
          </w:tcPr>
          <w:p w:rsidR="00E325BE" w:rsidRPr="00E325BE" w:rsidRDefault="00E325BE" w:rsidP="00E325B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325BE">
              <w:rPr>
                <w:rFonts w:ascii="Times New Roman" w:hAnsi="Times New Roman" w:cs="Times New Roman"/>
                <w:sz w:val="30"/>
                <w:szCs w:val="30"/>
              </w:rPr>
              <w:t>1.3.6</w:t>
            </w:r>
          </w:p>
        </w:tc>
        <w:tc>
          <w:tcPr>
            <w:tcW w:w="6014" w:type="dxa"/>
          </w:tcPr>
          <w:p w:rsidR="00E325BE" w:rsidRDefault="00E325BE" w:rsidP="00E325BE">
            <w:pPr>
              <w:pStyle w:val="a4"/>
              <w:jc w:val="both"/>
              <w:rPr>
                <w:sz w:val="30"/>
                <w:szCs w:val="30"/>
              </w:rPr>
            </w:pPr>
            <w:r w:rsidRPr="00E325BE">
              <w:rPr>
                <w:sz w:val="30"/>
                <w:szCs w:val="30"/>
              </w:rPr>
              <w:t>Выдача справки для перерасчета платы за некоторые виды коммунальных услуг,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работу лифта</w:t>
            </w:r>
          </w:p>
          <w:p w:rsidR="00E325BE" w:rsidRPr="00E325BE" w:rsidRDefault="00E325BE" w:rsidP="00E325BE">
            <w:pPr>
              <w:pStyle w:val="a4"/>
              <w:jc w:val="both"/>
              <w:rPr>
                <w:sz w:val="30"/>
                <w:szCs w:val="30"/>
              </w:rPr>
            </w:pPr>
          </w:p>
        </w:tc>
      </w:tr>
      <w:tr w:rsidR="00E325BE" w:rsidTr="00E325BE">
        <w:trPr>
          <w:trHeight w:val="1245"/>
        </w:trPr>
        <w:tc>
          <w:tcPr>
            <w:tcW w:w="959" w:type="dxa"/>
          </w:tcPr>
          <w:p w:rsidR="00E325BE" w:rsidRPr="00E325BE" w:rsidRDefault="00E325BE" w:rsidP="00E325B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693" w:type="dxa"/>
          </w:tcPr>
          <w:p w:rsidR="00E325BE" w:rsidRPr="00E325BE" w:rsidRDefault="00E325BE" w:rsidP="00E325B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325BE">
              <w:rPr>
                <w:rFonts w:ascii="Times New Roman" w:hAnsi="Times New Roman" w:cs="Times New Roman"/>
                <w:sz w:val="30"/>
                <w:szCs w:val="30"/>
              </w:rPr>
              <w:t>1.3.7</w:t>
            </w:r>
          </w:p>
        </w:tc>
        <w:tc>
          <w:tcPr>
            <w:tcW w:w="6014" w:type="dxa"/>
          </w:tcPr>
          <w:p w:rsidR="00E325BE" w:rsidRPr="00E325BE" w:rsidRDefault="00E325BE" w:rsidP="00E325BE">
            <w:pPr>
              <w:pStyle w:val="a4"/>
              <w:jc w:val="both"/>
              <w:rPr>
                <w:sz w:val="30"/>
                <w:szCs w:val="30"/>
              </w:rPr>
            </w:pPr>
            <w:r w:rsidRPr="00E325BE">
              <w:rPr>
                <w:sz w:val="30"/>
                <w:szCs w:val="30"/>
              </w:rPr>
              <w:t>Выдача справки о начисленной жилищной квоте</w:t>
            </w:r>
          </w:p>
        </w:tc>
      </w:tr>
      <w:tr w:rsidR="00E325BE" w:rsidTr="00E325BE">
        <w:tc>
          <w:tcPr>
            <w:tcW w:w="959" w:type="dxa"/>
          </w:tcPr>
          <w:p w:rsidR="00E325BE" w:rsidRPr="00E325BE" w:rsidRDefault="00E325BE" w:rsidP="00E325B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2693" w:type="dxa"/>
          </w:tcPr>
          <w:p w:rsidR="00E325BE" w:rsidRPr="00E325BE" w:rsidRDefault="00E325BE" w:rsidP="00E325B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325BE">
              <w:rPr>
                <w:rFonts w:ascii="Times New Roman" w:hAnsi="Times New Roman" w:cs="Times New Roman"/>
                <w:sz w:val="30"/>
                <w:szCs w:val="30"/>
              </w:rPr>
              <w:t>1.3.10</w:t>
            </w:r>
          </w:p>
        </w:tc>
        <w:tc>
          <w:tcPr>
            <w:tcW w:w="6014" w:type="dxa"/>
          </w:tcPr>
          <w:p w:rsidR="00E325BE" w:rsidRPr="00E325BE" w:rsidRDefault="00E325BE" w:rsidP="00E325BE">
            <w:pPr>
              <w:pStyle w:val="a4"/>
              <w:jc w:val="both"/>
              <w:rPr>
                <w:sz w:val="30"/>
                <w:szCs w:val="30"/>
              </w:rPr>
            </w:pPr>
            <w:proofErr w:type="gramStart"/>
            <w:r w:rsidRPr="00E325BE">
              <w:rPr>
                <w:sz w:val="30"/>
                <w:szCs w:val="30"/>
              </w:rPr>
              <w:t xml:space="preserve">Выдача справки подтверждающей право собственности умершего гражданина на жилой дом, жилое изолированное помещение с хозяйственными и иными постройками или без них, сведения о которых внесены в </w:t>
            </w:r>
            <w:proofErr w:type="spellStart"/>
            <w:r w:rsidRPr="00E325BE">
              <w:rPr>
                <w:sz w:val="30"/>
                <w:szCs w:val="30"/>
              </w:rPr>
              <w:t>похозяйственную</w:t>
            </w:r>
            <w:proofErr w:type="spellEnd"/>
            <w:r w:rsidRPr="00E325BE">
              <w:rPr>
                <w:sz w:val="30"/>
                <w:szCs w:val="30"/>
              </w:rPr>
              <w:t xml:space="preserve"> книгу сельского (поселкового) исполнительного и распорядительного органа до 8 мая 2003 г., но которые не зарегистрированы в территориальных организациях по государственной регистрации недвижимого имущества, прав на него и сделок с ним</w:t>
            </w:r>
            <w:proofErr w:type="gramEnd"/>
          </w:p>
          <w:p w:rsidR="00E325BE" w:rsidRPr="00E325BE" w:rsidRDefault="00E325BE" w:rsidP="00E325BE">
            <w:pPr>
              <w:pStyle w:val="a4"/>
              <w:jc w:val="both"/>
              <w:rPr>
                <w:sz w:val="30"/>
                <w:szCs w:val="30"/>
              </w:rPr>
            </w:pPr>
          </w:p>
        </w:tc>
      </w:tr>
      <w:tr w:rsidR="00E325BE" w:rsidTr="00E325BE">
        <w:tc>
          <w:tcPr>
            <w:tcW w:w="959" w:type="dxa"/>
          </w:tcPr>
          <w:p w:rsidR="00E325BE" w:rsidRPr="00E325BE" w:rsidRDefault="00E325BE" w:rsidP="00E325B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12</w:t>
            </w:r>
          </w:p>
        </w:tc>
        <w:tc>
          <w:tcPr>
            <w:tcW w:w="2693" w:type="dxa"/>
          </w:tcPr>
          <w:p w:rsidR="00E325BE" w:rsidRPr="00E325BE" w:rsidRDefault="00E325BE" w:rsidP="00E325B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325BE">
              <w:rPr>
                <w:rFonts w:ascii="Times New Roman" w:hAnsi="Times New Roman" w:cs="Times New Roman"/>
                <w:sz w:val="30"/>
                <w:szCs w:val="30"/>
              </w:rPr>
              <w:t>1.3.11</w:t>
            </w:r>
          </w:p>
        </w:tc>
        <w:tc>
          <w:tcPr>
            <w:tcW w:w="6014" w:type="dxa"/>
          </w:tcPr>
          <w:p w:rsidR="00E325BE" w:rsidRPr="00E325BE" w:rsidRDefault="00E325BE" w:rsidP="00E325BE">
            <w:pPr>
              <w:pStyle w:val="a4"/>
              <w:jc w:val="both"/>
              <w:rPr>
                <w:sz w:val="30"/>
                <w:szCs w:val="30"/>
              </w:rPr>
            </w:pPr>
            <w:proofErr w:type="gramStart"/>
            <w:r w:rsidRPr="00E325BE">
              <w:rPr>
                <w:sz w:val="30"/>
                <w:szCs w:val="30"/>
              </w:rPr>
              <w:t xml:space="preserve">Выдача справки о том, что в установленный законодательством для принятия наследства срок наследник пользовался наследственным имуществом, принял меры к его сохранению, обрабатывал земельный участок, производил текущий ремонт и т.д. </w:t>
            </w:r>
            <w:proofErr w:type="gramEnd"/>
          </w:p>
          <w:p w:rsidR="00E325BE" w:rsidRPr="00E325BE" w:rsidRDefault="00E325BE" w:rsidP="00E325BE">
            <w:pPr>
              <w:pStyle w:val="a4"/>
              <w:jc w:val="both"/>
              <w:rPr>
                <w:sz w:val="30"/>
                <w:szCs w:val="30"/>
              </w:rPr>
            </w:pPr>
          </w:p>
        </w:tc>
      </w:tr>
      <w:tr w:rsidR="00E325BE" w:rsidTr="00E325BE">
        <w:tc>
          <w:tcPr>
            <w:tcW w:w="959" w:type="dxa"/>
          </w:tcPr>
          <w:p w:rsidR="00E325BE" w:rsidRPr="00E325BE" w:rsidRDefault="00E325BE" w:rsidP="00E325B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2693" w:type="dxa"/>
          </w:tcPr>
          <w:p w:rsidR="00E325BE" w:rsidRPr="00E325BE" w:rsidRDefault="00E325BE" w:rsidP="00E325B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325BE">
              <w:rPr>
                <w:rFonts w:ascii="Times New Roman" w:hAnsi="Times New Roman" w:cs="Times New Roman"/>
                <w:sz w:val="30"/>
                <w:szCs w:val="30"/>
              </w:rPr>
              <w:t>1.8</w:t>
            </w:r>
          </w:p>
        </w:tc>
        <w:tc>
          <w:tcPr>
            <w:tcW w:w="6014" w:type="dxa"/>
          </w:tcPr>
          <w:p w:rsidR="00E325BE" w:rsidRPr="00E325BE" w:rsidRDefault="00E325BE" w:rsidP="00E325BE">
            <w:pPr>
              <w:pStyle w:val="a4"/>
              <w:jc w:val="both"/>
              <w:rPr>
                <w:sz w:val="30"/>
                <w:szCs w:val="30"/>
              </w:rPr>
            </w:pPr>
            <w:r w:rsidRPr="00E325BE">
              <w:rPr>
                <w:bCs/>
                <w:sz w:val="30"/>
                <w:szCs w:val="30"/>
              </w:rPr>
              <w:t>Регистрация договора найма (аренды) жилого помещения частного жилищного фонда и дополнительных соглашений к нему</w:t>
            </w:r>
          </w:p>
          <w:p w:rsidR="00E325BE" w:rsidRPr="00E325BE" w:rsidRDefault="00E325BE" w:rsidP="00E325BE">
            <w:pPr>
              <w:pStyle w:val="a4"/>
              <w:jc w:val="both"/>
              <w:rPr>
                <w:sz w:val="30"/>
                <w:szCs w:val="30"/>
              </w:rPr>
            </w:pPr>
          </w:p>
        </w:tc>
      </w:tr>
      <w:tr w:rsidR="00E325BE" w:rsidTr="00E325BE">
        <w:tc>
          <w:tcPr>
            <w:tcW w:w="959" w:type="dxa"/>
          </w:tcPr>
          <w:p w:rsidR="00E325BE" w:rsidRPr="00E325BE" w:rsidRDefault="00E325BE" w:rsidP="00E325B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2693" w:type="dxa"/>
          </w:tcPr>
          <w:p w:rsidR="00E325BE" w:rsidRPr="00E325BE" w:rsidRDefault="00E325BE" w:rsidP="00E325B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325BE">
              <w:rPr>
                <w:rFonts w:ascii="Times New Roman" w:hAnsi="Times New Roman" w:cs="Times New Roman"/>
                <w:sz w:val="30"/>
                <w:szCs w:val="30"/>
              </w:rPr>
              <w:t>1.9</w:t>
            </w:r>
          </w:p>
        </w:tc>
        <w:tc>
          <w:tcPr>
            <w:tcW w:w="6014" w:type="dxa"/>
          </w:tcPr>
          <w:p w:rsidR="00E325BE" w:rsidRPr="00E325BE" w:rsidRDefault="00E325BE" w:rsidP="00E325BE">
            <w:pPr>
              <w:pStyle w:val="a4"/>
              <w:jc w:val="both"/>
              <w:rPr>
                <w:sz w:val="30"/>
                <w:szCs w:val="30"/>
              </w:rPr>
            </w:pPr>
            <w:proofErr w:type="gramStart"/>
            <w:r w:rsidRPr="00E325BE">
              <w:rPr>
                <w:bCs/>
                <w:sz w:val="30"/>
                <w:szCs w:val="30"/>
              </w:rPr>
              <w:t xml:space="preserve">Регистрация договоров купли-продажи, мены, дарения находящихся в сельской местности********** и эксплуатируемых до 8 мая 2003 г. одноквартирного, блокированного жилого дома </w:t>
            </w:r>
            <w:proofErr w:type="spellStart"/>
            <w:r w:rsidRPr="00E325BE">
              <w:rPr>
                <w:bCs/>
                <w:sz w:val="30"/>
                <w:szCs w:val="30"/>
              </w:rPr>
              <w:t>схозяйственными</w:t>
            </w:r>
            <w:proofErr w:type="spellEnd"/>
            <w:r w:rsidRPr="00E325BE">
              <w:rPr>
                <w:bCs/>
                <w:sz w:val="30"/>
                <w:szCs w:val="30"/>
              </w:rPr>
              <w:t xml:space="preserve"> и иными постройками или без них, квартиры в блокированном жилом доме (доли в праве собственности на них) (далее для целей настоящего пункта – жилой дом), не зарегистрированных в территориальной организации по государственной регистрации недвижимого имущества, прав на него </w:t>
            </w:r>
            <w:proofErr w:type="spellStart"/>
            <w:r w:rsidRPr="00E325BE">
              <w:rPr>
                <w:bCs/>
                <w:sz w:val="30"/>
                <w:szCs w:val="30"/>
              </w:rPr>
              <w:t>исделок</w:t>
            </w:r>
            <w:proofErr w:type="spellEnd"/>
            <w:r w:rsidRPr="00E325BE">
              <w:rPr>
                <w:bCs/>
                <w:sz w:val="30"/>
                <w:szCs w:val="30"/>
              </w:rPr>
              <w:t xml:space="preserve"> с</w:t>
            </w:r>
            <w:proofErr w:type="gramEnd"/>
            <w:r w:rsidRPr="00E325BE">
              <w:rPr>
                <w:bCs/>
                <w:sz w:val="30"/>
                <w:szCs w:val="30"/>
              </w:rPr>
              <w:t xml:space="preserve"> ним</w:t>
            </w:r>
          </w:p>
          <w:p w:rsidR="00E325BE" w:rsidRPr="00E325BE" w:rsidRDefault="00E325BE" w:rsidP="00E325BE">
            <w:pPr>
              <w:pStyle w:val="a4"/>
              <w:jc w:val="both"/>
              <w:rPr>
                <w:bCs/>
                <w:sz w:val="30"/>
                <w:szCs w:val="30"/>
              </w:rPr>
            </w:pPr>
          </w:p>
        </w:tc>
      </w:tr>
      <w:tr w:rsidR="00E325BE" w:rsidTr="00E325BE">
        <w:tc>
          <w:tcPr>
            <w:tcW w:w="959" w:type="dxa"/>
          </w:tcPr>
          <w:p w:rsidR="00E325BE" w:rsidRPr="00E325BE" w:rsidRDefault="00E325BE" w:rsidP="00E325B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2693" w:type="dxa"/>
          </w:tcPr>
          <w:p w:rsidR="00E325BE" w:rsidRPr="00E325BE" w:rsidRDefault="00E325BE" w:rsidP="00E325B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325BE">
              <w:rPr>
                <w:rFonts w:ascii="Times New Roman" w:hAnsi="Times New Roman" w:cs="Times New Roman"/>
                <w:sz w:val="30"/>
                <w:szCs w:val="30"/>
              </w:rPr>
              <w:t>1.13</w:t>
            </w:r>
          </w:p>
        </w:tc>
        <w:tc>
          <w:tcPr>
            <w:tcW w:w="6014" w:type="dxa"/>
          </w:tcPr>
          <w:p w:rsidR="00E325BE" w:rsidRPr="00E325BE" w:rsidRDefault="00E325BE" w:rsidP="00E325BE">
            <w:pPr>
              <w:pStyle w:val="a4"/>
              <w:jc w:val="both"/>
              <w:rPr>
                <w:sz w:val="30"/>
                <w:szCs w:val="30"/>
              </w:rPr>
            </w:pPr>
            <w:r w:rsidRPr="00E325BE">
              <w:rPr>
                <w:bCs/>
                <w:sz w:val="30"/>
                <w:szCs w:val="30"/>
              </w:rPr>
              <w:t>Регистрация письменных соглашений о признании членом семьи и письменных соглашений о порядке пользования жилым помещением, а также дополнительных соглашений к ним (расторжения соглашений)</w:t>
            </w:r>
          </w:p>
          <w:p w:rsidR="00E325BE" w:rsidRPr="00E325BE" w:rsidRDefault="00E325BE" w:rsidP="00E325BE">
            <w:pPr>
              <w:pStyle w:val="a4"/>
              <w:jc w:val="both"/>
              <w:rPr>
                <w:bCs/>
                <w:sz w:val="30"/>
                <w:szCs w:val="30"/>
              </w:rPr>
            </w:pPr>
          </w:p>
        </w:tc>
      </w:tr>
      <w:tr w:rsidR="00E325BE" w:rsidTr="00E325BE">
        <w:tc>
          <w:tcPr>
            <w:tcW w:w="959" w:type="dxa"/>
          </w:tcPr>
          <w:p w:rsidR="00E325BE" w:rsidRPr="00E325BE" w:rsidRDefault="00E325BE" w:rsidP="00E325B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2693" w:type="dxa"/>
          </w:tcPr>
          <w:p w:rsidR="00E325BE" w:rsidRPr="00E325BE" w:rsidRDefault="00E325BE" w:rsidP="00E325B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325BE">
              <w:rPr>
                <w:rFonts w:ascii="Times New Roman" w:hAnsi="Times New Roman" w:cs="Times New Roman"/>
                <w:sz w:val="30"/>
                <w:szCs w:val="30"/>
              </w:rPr>
              <w:t>2.37</w:t>
            </w:r>
          </w:p>
        </w:tc>
        <w:tc>
          <w:tcPr>
            <w:tcW w:w="6014" w:type="dxa"/>
          </w:tcPr>
          <w:p w:rsidR="00E325BE" w:rsidRPr="00E325BE" w:rsidRDefault="00E325BE" w:rsidP="00E325BE">
            <w:pPr>
              <w:pStyle w:val="a4"/>
              <w:jc w:val="both"/>
              <w:rPr>
                <w:sz w:val="30"/>
                <w:szCs w:val="30"/>
              </w:rPr>
            </w:pPr>
            <w:r w:rsidRPr="00E325BE">
              <w:rPr>
                <w:bCs/>
                <w:sz w:val="30"/>
                <w:szCs w:val="30"/>
              </w:rPr>
              <w:t>Выдача справки о месте захоронения родственников</w:t>
            </w:r>
          </w:p>
          <w:p w:rsidR="00E325BE" w:rsidRDefault="00E325BE" w:rsidP="00E325BE">
            <w:pPr>
              <w:pStyle w:val="a4"/>
              <w:jc w:val="both"/>
              <w:rPr>
                <w:bCs/>
                <w:sz w:val="30"/>
                <w:szCs w:val="30"/>
              </w:rPr>
            </w:pPr>
          </w:p>
          <w:p w:rsidR="00E325BE" w:rsidRPr="00E325BE" w:rsidRDefault="00E325BE" w:rsidP="00E325BE">
            <w:pPr>
              <w:pStyle w:val="a4"/>
              <w:jc w:val="both"/>
              <w:rPr>
                <w:bCs/>
                <w:sz w:val="30"/>
                <w:szCs w:val="30"/>
              </w:rPr>
            </w:pPr>
          </w:p>
        </w:tc>
      </w:tr>
      <w:tr w:rsidR="00E325BE" w:rsidTr="00E325BE">
        <w:tc>
          <w:tcPr>
            <w:tcW w:w="959" w:type="dxa"/>
          </w:tcPr>
          <w:p w:rsidR="00E325BE" w:rsidRPr="00E325BE" w:rsidRDefault="00E325BE" w:rsidP="00E325B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17</w:t>
            </w:r>
          </w:p>
        </w:tc>
        <w:tc>
          <w:tcPr>
            <w:tcW w:w="2693" w:type="dxa"/>
          </w:tcPr>
          <w:p w:rsidR="00E325BE" w:rsidRPr="00E325BE" w:rsidRDefault="00E325BE" w:rsidP="00E325B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325BE">
              <w:rPr>
                <w:rFonts w:ascii="Times New Roman" w:hAnsi="Times New Roman" w:cs="Times New Roman"/>
                <w:sz w:val="30"/>
                <w:szCs w:val="30"/>
              </w:rPr>
              <w:t>2.37</w:t>
            </w:r>
            <w:r w:rsidRPr="00E325BE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1</w:t>
            </w:r>
          </w:p>
        </w:tc>
        <w:tc>
          <w:tcPr>
            <w:tcW w:w="6014" w:type="dxa"/>
          </w:tcPr>
          <w:p w:rsidR="00E325BE" w:rsidRDefault="00E325BE" w:rsidP="00E325BE">
            <w:pPr>
              <w:pStyle w:val="a4"/>
              <w:jc w:val="both"/>
              <w:rPr>
                <w:bCs/>
                <w:sz w:val="30"/>
                <w:szCs w:val="30"/>
              </w:rPr>
            </w:pPr>
            <w:r w:rsidRPr="00E325BE">
              <w:rPr>
                <w:bCs/>
                <w:sz w:val="30"/>
                <w:szCs w:val="30"/>
              </w:rPr>
              <w:t>Предоставление участков для захоронения</w:t>
            </w:r>
          </w:p>
          <w:p w:rsidR="00E325BE" w:rsidRPr="00E325BE" w:rsidRDefault="00E325BE" w:rsidP="00E325BE">
            <w:pPr>
              <w:pStyle w:val="a4"/>
              <w:jc w:val="both"/>
              <w:rPr>
                <w:bCs/>
                <w:sz w:val="30"/>
                <w:szCs w:val="30"/>
              </w:rPr>
            </w:pPr>
          </w:p>
        </w:tc>
      </w:tr>
      <w:tr w:rsidR="00E325BE" w:rsidTr="00E325BE">
        <w:tc>
          <w:tcPr>
            <w:tcW w:w="959" w:type="dxa"/>
          </w:tcPr>
          <w:p w:rsidR="00E325BE" w:rsidRDefault="00E325BE" w:rsidP="00E325B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</w:t>
            </w:r>
          </w:p>
        </w:tc>
        <w:tc>
          <w:tcPr>
            <w:tcW w:w="2693" w:type="dxa"/>
          </w:tcPr>
          <w:p w:rsidR="00E325BE" w:rsidRPr="00E325BE" w:rsidRDefault="00E325BE" w:rsidP="00E325B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5.1</w:t>
            </w:r>
          </w:p>
        </w:tc>
        <w:tc>
          <w:tcPr>
            <w:tcW w:w="6014" w:type="dxa"/>
          </w:tcPr>
          <w:p w:rsidR="00E325BE" w:rsidRDefault="00E325BE" w:rsidP="00E325BE">
            <w:pPr>
              <w:pStyle w:val="a4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Регистрация рождения</w:t>
            </w:r>
          </w:p>
          <w:p w:rsidR="00E325BE" w:rsidRPr="00E325BE" w:rsidRDefault="00E325BE" w:rsidP="00E325BE">
            <w:pPr>
              <w:pStyle w:val="a4"/>
              <w:jc w:val="both"/>
              <w:rPr>
                <w:bCs/>
                <w:sz w:val="30"/>
                <w:szCs w:val="30"/>
              </w:rPr>
            </w:pPr>
          </w:p>
        </w:tc>
      </w:tr>
      <w:tr w:rsidR="00E325BE" w:rsidTr="00E325BE">
        <w:tc>
          <w:tcPr>
            <w:tcW w:w="959" w:type="dxa"/>
          </w:tcPr>
          <w:p w:rsidR="00E325BE" w:rsidRDefault="00E325BE" w:rsidP="00E325B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2693" w:type="dxa"/>
          </w:tcPr>
          <w:p w:rsidR="00E325BE" w:rsidRDefault="00E325BE" w:rsidP="00E325B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5.2</w:t>
            </w:r>
          </w:p>
        </w:tc>
        <w:tc>
          <w:tcPr>
            <w:tcW w:w="6014" w:type="dxa"/>
          </w:tcPr>
          <w:p w:rsidR="00E325BE" w:rsidRDefault="00E325BE" w:rsidP="00E325BE">
            <w:pPr>
              <w:pStyle w:val="a4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Регистрация заключения брака</w:t>
            </w:r>
          </w:p>
          <w:p w:rsidR="00E325BE" w:rsidRDefault="00E325BE" w:rsidP="00E325BE">
            <w:pPr>
              <w:pStyle w:val="a4"/>
              <w:jc w:val="both"/>
              <w:rPr>
                <w:bCs/>
                <w:sz w:val="30"/>
                <w:szCs w:val="30"/>
              </w:rPr>
            </w:pPr>
          </w:p>
        </w:tc>
      </w:tr>
      <w:tr w:rsidR="00E325BE" w:rsidTr="00E325BE">
        <w:tc>
          <w:tcPr>
            <w:tcW w:w="959" w:type="dxa"/>
          </w:tcPr>
          <w:p w:rsidR="00E325BE" w:rsidRDefault="00E325BE" w:rsidP="00E325B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2693" w:type="dxa"/>
          </w:tcPr>
          <w:p w:rsidR="00E325BE" w:rsidRDefault="00E325BE" w:rsidP="00E325B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5.3</w:t>
            </w:r>
          </w:p>
        </w:tc>
        <w:tc>
          <w:tcPr>
            <w:tcW w:w="6014" w:type="dxa"/>
          </w:tcPr>
          <w:p w:rsidR="00E325BE" w:rsidRDefault="00E325BE" w:rsidP="00E325BE">
            <w:pPr>
              <w:pStyle w:val="a4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Регистрация установления отцовства</w:t>
            </w:r>
          </w:p>
          <w:p w:rsidR="00E325BE" w:rsidRDefault="00E325BE" w:rsidP="00E325BE">
            <w:pPr>
              <w:pStyle w:val="a4"/>
              <w:jc w:val="both"/>
              <w:rPr>
                <w:bCs/>
                <w:sz w:val="30"/>
                <w:szCs w:val="30"/>
              </w:rPr>
            </w:pPr>
          </w:p>
        </w:tc>
      </w:tr>
      <w:tr w:rsidR="00E325BE" w:rsidTr="00E325BE">
        <w:tc>
          <w:tcPr>
            <w:tcW w:w="959" w:type="dxa"/>
          </w:tcPr>
          <w:p w:rsidR="00E325BE" w:rsidRDefault="00E325BE" w:rsidP="00E325B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2693" w:type="dxa"/>
          </w:tcPr>
          <w:p w:rsidR="00E325BE" w:rsidRDefault="00E325BE" w:rsidP="00E325B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5.5</w:t>
            </w:r>
          </w:p>
        </w:tc>
        <w:tc>
          <w:tcPr>
            <w:tcW w:w="6014" w:type="dxa"/>
          </w:tcPr>
          <w:p w:rsidR="00E325BE" w:rsidRDefault="00E325BE" w:rsidP="00E325BE">
            <w:pPr>
              <w:pStyle w:val="a4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Регистрация смерти</w:t>
            </w:r>
          </w:p>
          <w:p w:rsidR="00E325BE" w:rsidRDefault="00E325BE" w:rsidP="00E325BE">
            <w:pPr>
              <w:pStyle w:val="a4"/>
              <w:jc w:val="both"/>
              <w:rPr>
                <w:bCs/>
                <w:sz w:val="30"/>
                <w:szCs w:val="30"/>
              </w:rPr>
            </w:pPr>
          </w:p>
        </w:tc>
      </w:tr>
      <w:tr w:rsidR="00E325BE" w:rsidTr="00E325BE">
        <w:tc>
          <w:tcPr>
            <w:tcW w:w="959" w:type="dxa"/>
          </w:tcPr>
          <w:p w:rsidR="00E325BE" w:rsidRDefault="00E325BE" w:rsidP="00E325B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22</w:t>
            </w:r>
          </w:p>
        </w:tc>
        <w:tc>
          <w:tcPr>
            <w:tcW w:w="2693" w:type="dxa"/>
          </w:tcPr>
          <w:p w:rsidR="00E325BE" w:rsidRDefault="00E325BE" w:rsidP="00E325B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5.13</w:t>
            </w:r>
          </w:p>
        </w:tc>
        <w:tc>
          <w:tcPr>
            <w:tcW w:w="6014" w:type="dxa"/>
          </w:tcPr>
          <w:p w:rsidR="00E325BE" w:rsidRDefault="00E325BE" w:rsidP="00E325BE">
            <w:pPr>
              <w:pStyle w:val="a4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Выдача справки о рождении, о смерти</w:t>
            </w:r>
          </w:p>
          <w:p w:rsidR="00E325BE" w:rsidRDefault="00E325BE" w:rsidP="00E325BE">
            <w:pPr>
              <w:pStyle w:val="a4"/>
              <w:jc w:val="both"/>
              <w:rPr>
                <w:bCs/>
                <w:sz w:val="30"/>
                <w:szCs w:val="30"/>
              </w:rPr>
            </w:pPr>
          </w:p>
        </w:tc>
      </w:tr>
      <w:tr w:rsidR="00E325BE" w:rsidTr="00E325BE">
        <w:tc>
          <w:tcPr>
            <w:tcW w:w="959" w:type="dxa"/>
          </w:tcPr>
          <w:p w:rsidR="00E325BE" w:rsidRDefault="00E325BE" w:rsidP="00E325B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</w:t>
            </w:r>
          </w:p>
        </w:tc>
        <w:tc>
          <w:tcPr>
            <w:tcW w:w="2693" w:type="dxa"/>
          </w:tcPr>
          <w:p w:rsidR="00E325BE" w:rsidRDefault="00E325BE" w:rsidP="00E325B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11.1.1</w:t>
            </w:r>
          </w:p>
        </w:tc>
        <w:tc>
          <w:tcPr>
            <w:tcW w:w="6014" w:type="dxa"/>
          </w:tcPr>
          <w:p w:rsidR="00E325BE" w:rsidRDefault="00E325BE" w:rsidP="00E325BE">
            <w:pPr>
              <w:pStyle w:val="a4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Выдача паспорта гражданину Республики Беларусь в связи с достижением 14-летнего возраста</w:t>
            </w:r>
          </w:p>
          <w:p w:rsidR="00E325BE" w:rsidRDefault="00E325BE" w:rsidP="00E325BE">
            <w:pPr>
              <w:pStyle w:val="a4"/>
              <w:jc w:val="both"/>
              <w:rPr>
                <w:bCs/>
                <w:sz w:val="30"/>
                <w:szCs w:val="30"/>
              </w:rPr>
            </w:pPr>
          </w:p>
        </w:tc>
      </w:tr>
      <w:tr w:rsidR="00E325BE" w:rsidTr="00E325BE">
        <w:tc>
          <w:tcPr>
            <w:tcW w:w="959" w:type="dxa"/>
          </w:tcPr>
          <w:p w:rsidR="00E325BE" w:rsidRDefault="00E325BE" w:rsidP="00E325B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24</w:t>
            </w:r>
          </w:p>
        </w:tc>
        <w:tc>
          <w:tcPr>
            <w:tcW w:w="2693" w:type="dxa"/>
          </w:tcPr>
          <w:p w:rsidR="00E325BE" w:rsidRDefault="00E325BE" w:rsidP="00E325B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11.1.2</w:t>
            </w:r>
          </w:p>
        </w:tc>
        <w:tc>
          <w:tcPr>
            <w:tcW w:w="6014" w:type="dxa"/>
          </w:tcPr>
          <w:p w:rsidR="00E325BE" w:rsidRDefault="00E325BE" w:rsidP="00E325BE">
            <w:pPr>
              <w:pStyle w:val="a4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Выдача паспорта гражданину Республики Беларусь не достигшему 14-летнего возраста</w:t>
            </w:r>
          </w:p>
          <w:p w:rsidR="00E325BE" w:rsidRDefault="00E325BE" w:rsidP="00E325BE">
            <w:pPr>
              <w:pStyle w:val="a4"/>
              <w:jc w:val="both"/>
              <w:rPr>
                <w:bCs/>
                <w:sz w:val="30"/>
                <w:szCs w:val="30"/>
              </w:rPr>
            </w:pPr>
          </w:p>
        </w:tc>
      </w:tr>
      <w:tr w:rsidR="00E325BE" w:rsidTr="00E325BE">
        <w:tc>
          <w:tcPr>
            <w:tcW w:w="959" w:type="dxa"/>
          </w:tcPr>
          <w:p w:rsidR="00E325BE" w:rsidRDefault="00E325BE" w:rsidP="00E325B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25</w:t>
            </w:r>
          </w:p>
        </w:tc>
        <w:tc>
          <w:tcPr>
            <w:tcW w:w="2693" w:type="dxa"/>
          </w:tcPr>
          <w:p w:rsidR="00E325BE" w:rsidRDefault="00E325BE" w:rsidP="00E325B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11.2.1</w:t>
            </w:r>
          </w:p>
        </w:tc>
        <w:tc>
          <w:tcPr>
            <w:tcW w:w="6014" w:type="dxa"/>
          </w:tcPr>
          <w:p w:rsidR="00E325BE" w:rsidRDefault="00E325BE" w:rsidP="00E325BE">
            <w:pPr>
              <w:pStyle w:val="a4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Обмен  паспорта гражданину Республики Беларусь  достигшему 14-летнего возраста</w:t>
            </w:r>
          </w:p>
          <w:p w:rsidR="00E325BE" w:rsidRDefault="00E325BE" w:rsidP="00E325BE">
            <w:pPr>
              <w:pStyle w:val="a4"/>
              <w:jc w:val="both"/>
              <w:rPr>
                <w:bCs/>
                <w:sz w:val="30"/>
                <w:szCs w:val="30"/>
              </w:rPr>
            </w:pPr>
          </w:p>
        </w:tc>
      </w:tr>
      <w:tr w:rsidR="00E325BE" w:rsidTr="00E325BE">
        <w:tc>
          <w:tcPr>
            <w:tcW w:w="959" w:type="dxa"/>
          </w:tcPr>
          <w:p w:rsidR="00E325BE" w:rsidRDefault="00E325BE" w:rsidP="00E325B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26</w:t>
            </w:r>
          </w:p>
        </w:tc>
        <w:tc>
          <w:tcPr>
            <w:tcW w:w="2693" w:type="dxa"/>
          </w:tcPr>
          <w:p w:rsidR="00E325BE" w:rsidRDefault="00E325BE" w:rsidP="00E325B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11.2.2</w:t>
            </w:r>
          </w:p>
        </w:tc>
        <w:tc>
          <w:tcPr>
            <w:tcW w:w="6014" w:type="dxa"/>
          </w:tcPr>
          <w:p w:rsidR="00E325BE" w:rsidRDefault="00E325BE" w:rsidP="00E325BE">
            <w:pPr>
              <w:pStyle w:val="a4"/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Обмен  паспорта гражданину Республики Беларусь, проживающему в Республике Беларусь,  не  достигшему 14-летнего возраста</w:t>
            </w:r>
          </w:p>
          <w:p w:rsidR="00E325BE" w:rsidRDefault="00E325BE" w:rsidP="00E325BE">
            <w:pPr>
              <w:pStyle w:val="a4"/>
              <w:jc w:val="both"/>
              <w:rPr>
                <w:bCs/>
                <w:sz w:val="30"/>
                <w:szCs w:val="30"/>
              </w:rPr>
            </w:pPr>
          </w:p>
        </w:tc>
      </w:tr>
      <w:tr w:rsidR="00E325BE" w:rsidTr="00E325BE">
        <w:tc>
          <w:tcPr>
            <w:tcW w:w="959" w:type="dxa"/>
          </w:tcPr>
          <w:p w:rsidR="00E325BE" w:rsidRDefault="00E325BE" w:rsidP="00E325B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2693" w:type="dxa"/>
          </w:tcPr>
          <w:p w:rsidR="00E325BE" w:rsidRDefault="00E325BE" w:rsidP="00E325B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13.1</w:t>
            </w:r>
          </w:p>
        </w:tc>
        <w:tc>
          <w:tcPr>
            <w:tcW w:w="6014" w:type="dxa"/>
          </w:tcPr>
          <w:p w:rsidR="00E325BE" w:rsidRPr="00E325BE" w:rsidRDefault="00E325BE" w:rsidP="00E325BE">
            <w:pPr>
              <w:pStyle w:val="a4"/>
              <w:jc w:val="both"/>
              <w:rPr>
                <w:sz w:val="30"/>
                <w:szCs w:val="30"/>
              </w:rPr>
            </w:pPr>
            <w:r w:rsidRPr="00E325BE">
              <w:rPr>
                <w:bCs/>
                <w:sz w:val="30"/>
                <w:szCs w:val="30"/>
              </w:rPr>
              <w:t xml:space="preserve">Регистрация по месту жительства граждан Республики Беларусь, иностранных граждан и лиц без гражданства, постоянно проживающих в Республике Беларусь </w:t>
            </w:r>
          </w:p>
          <w:p w:rsidR="00E325BE" w:rsidRDefault="00E325BE" w:rsidP="00E325BE">
            <w:pPr>
              <w:pStyle w:val="a4"/>
              <w:jc w:val="both"/>
              <w:rPr>
                <w:bCs/>
                <w:sz w:val="30"/>
                <w:szCs w:val="30"/>
              </w:rPr>
            </w:pPr>
          </w:p>
        </w:tc>
      </w:tr>
      <w:tr w:rsidR="00E325BE" w:rsidTr="00E325BE">
        <w:tc>
          <w:tcPr>
            <w:tcW w:w="959" w:type="dxa"/>
          </w:tcPr>
          <w:p w:rsidR="00E325BE" w:rsidRDefault="00E325BE" w:rsidP="00E325B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28</w:t>
            </w:r>
          </w:p>
        </w:tc>
        <w:tc>
          <w:tcPr>
            <w:tcW w:w="2693" w:type="dxa"/>
          </w:tcPr>
          <w:p w:rsidR="00E325BE" w:rsidRDefault="00E325BE" w:rsidP="00E325B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13.2</w:t>
            </w:r>
          </w:p>
        </w:tc>
        <w:tc>
          <w:tcPr>
            <w:tcW w:w="6014" w:type="dxa"/>
          </w:tcPr>
          <w:p w:rsidR="00E325BE" w:rsidRPr="00E325BE" w:rsidRDefault="00E325BE" w:rsidP="00E325BE">
            <w:pPr>
              <w:pStyle w:val="a4"/>
              <w:jc w:val="both"/>
              <w:rPr>
                <w:sz w:val="30"/>
                <w:szCs w:val="30"/>
              </w:rPr>
            </w:pPr>
            <w:r w:rsidRPr="00E325BE">
              <w:rPr>
                <w:bCs/>
                <w:sz w:val="30"/>
                <w:szCs w:val="30"/>
              </w:rPr>
              <w:t>Регистрация по месту пребывания граждан Республики Беларусь, иностранных граждан и лиц без гражданства, постоянно проживающих в Республике Беларусь</w:t>
            </w:r>
          </w:p>
          <w:p w:rsidR="00E325BE" w:rsidRPr="00E325BE" w:rsidRDefault="00E325BE" w:rsidP="00E325BE">
            <w:pPr>
              <w:pStyle w:val="a4"/>
              <w:jc w:val="both"/>
              <w:rPr>
                <w:bCs/>
                <w:sz w:val="30"/>
                <w:szCs w:val="30"/>
              </w:rPr>
            </w:pPr>
          </w:p>
        </w:tc>
      </w:tr>
      <w:tr w:rsidR="00E325BE" w:rsidTr="00E325BE">
        <w:tc>
          <w:tcPr>
            <w:tcW w:w="959" w:type="dxa"/>
          </w:tcPr>
          <w:p w:rsidR="00E325BE" w:rsidRDefault="00E325BE" w:rsidP="00E325B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2693" w:type="dxa"/>
          </w:tcPr>
          <w:p w:rsidR="00E325BE" w:rsidRDefault="00E325BE" w:rsidP="00E325B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13.3</w:t>
            </w:r>
          </w:p>
        </w:tc>
        <w:tc>
          <w:tcPr>
            <w:tcW w:w="6014" w:type="dxa"/>
          </w:tcPr>
          <w:p w:rsidR="00E325BE" w:rsidRPr="00E325BE" w:rsidRDefault="00E325BE" w:rsidP="00E325BE">
            <w:pPr>
              <w:pStyle w:val="a4"/>
              <w:jc w:val="both"/>
              <w:rPr>
                <w:sz w:val="30"/>
                <w:szCs w:val="30"/>
              </w:rPr>
            </w:pPr>
            <w:r w:rsidRPr="00E325BE">
              <w:rPr>
                <w:bCs/>
                <w:sz w:val="30"/>
                <w:szCs w:val="30"/>
              </w:rPr>
              <w:t>Снятие граждан Республики Беларусь, иностранных граждан и лиц без гражданства, постоянно проживающих в Республике Беларусь, с регистрационного учета по месту пребывания</w:t>
            </w:r>
          </w:p>
          <w:p w:rsidR="00E325BE" w:rsidRPr="00E325BE" w:rsidRDefault="00E325BE" w:rsidP="00E325BE">
            <w:pPr>
              <w:pStyle w:val="a4"/>
              <w:jc w:val="both"/>
              <w:rPr>
                <w:bCs/>
                <w:sz w:val="30"/>
                <w:szCs w:val="30"/>
              </w:rPr>
            </w:pPr>
          </w:p>
        </w:tc>
      </w:tr>
      <w:tr w:rsidR="00E325BE" w:rsidTr="00E325BE">
        <w:tc>
          <w:tcPr>
            <w:tcW w:w="959" w:type="dxa"/>
          </w:tcPr>
          <w:p w:rsidR="00E325BE" w:rsidRDefault="00E325BE" w:rsidP="00E325B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30</w:t>
            </w:r>
          </w:p>
        </w:tc>
        <w:tc>
          <w:tcPr>
            <w:tcW w:w="2693" w:type="dxa"/>
          </w:tcPr>
          <w:p w:rsidR="00E325BE" w:rsidRDefault="00E325BE" w:rsidP="00E325B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16.6</w:t>
            </w:r>
          </w:p>
        </w:tc>
        <w:tc>
          <w:tcPr>
            <w:tcW w:w="6014" w:type="dxa"/>
          </w:tcPr>
          <w:p w:rsidR="00E325BE" w:rsidRPr="00E325BE" w:rsidRDefault="00E325BE" w:rsidP="00E325BE">
            <w:pPr>
              <w:pStyle w:val="a4"/>
              <w:jc w:val="both"/>
              <w:rPr>
                <w:sz w:val="30"/>
                <w:szCs w:val="30"/>
              </w:rPr>
            </w:pPr>
            <w:r w:rsidRPr="00E325BE">
              <w:rPr>
                <w:bCs/>
                <w:sz w:val="30"/>
                <w:szCs w:val="30"/>
              </w:rPr>
              <w:t>Выдача разрешения на удаление или пересадку объектов растительного мира</w:t>
            </w:r>
          </w:p>
          <w:p w:rsidR="00E325BE" w:rsidRPr="00E325BE" w:rsidRDefault="00E325BE" w:rsidP="00E325BE">
            <w:pPr>
              <w:pStyle w:val="a4"/>
              <w:jc w:val="both"/>
              <w:rPr>
                <w:bCs/>
                <w:sz w:val="30"/>
                <w:szCs w:val="30"/>
              </w:rPr>
            </w:pPr>
          </w:p>
        </w:tc>
      </w:tr>
      <w:tr w:rsidR="00E325BE" w:rsidTr="00E325BE">
        <w:trPr>
          <w:trHeight w:val="810"/>
        </w:trPr>
        <w:tc>
          <w:tcPr>
            <w:tcW w:w="959" w:type="dxa"/>
          </w:tcPr>
          <w:p w:rsidR="00E325BE" w:rsidRDefault="00E325BE" w:rsidP="00E325B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31</w:t>
            </w:r>
          </w:p>
        </w:tc>
        <w:tc>
          <w:tcPr>
            <w:tcW w:w="2693" w:type="dxa"/>
          </w:tcPr>
          <w:p w:rsidR="00E325BE" w:rsidRDefault="00E325BE" w:rsidP="00E325B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17.7</w:t>
            </w:r>
          </w:p>
        </w:tc>
        <w:tc>
          <w:tcPr>
            <w:tcW w:w="6014" w:type="dxa"/>
          </w:tcPr>
          <w:p w:rsidR="00E325BE" w:rsidRPr="00E325BE" w:rsidRDefault="00E325BE" w:rsidP="00E325BE">
            <w:pPr>
              <w:pStyle w:val="a4"/>
              <w:jc w:val="both"/>
              <w:rPr>
                <w:sz w:val="30"/>
                <w:szCs w:val="30"/>
              </w:rPr>
            </w:pPr>
            <w:r>
              <w:rPr>
                <w:bCs/>
                <w:sz w:val="20"/>
                <w:szCs w:val="20"/>
              </w:rPr>
              <w:t> </w:t>
            </w:r>
            <w:r w:rsidRPr="00E325BE">
              <w:rPr>
                <w:bCs/>
                <w:sz w:val="30"/>
                <w:szCs w:val="30"/>
              </w:rPr>
              <w:t>Регистрация собак, кошек с выдачей регистрационного удостоверения и жетона</w:t>
            </w:r>
          </w:p>
        </w:tc>
      </w:tr>
      <w:tr w:rsidR="00E325BE" w:rsidRPr="00E325BE" w:rsidTr="00E325BE">
        <w:trPr>
          <w:trHeight w:val="70"/>
        </w:trPr>
        <w:tc>
          <w:tcPr>
            <w:tcW w:w="959" w:type="dxa"/>
          </w:tcPr>
          <w:p w:rsidR="00E325BE" w:rsidRDefault="00E325BE" w:rsidP="00E325B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32</w:t>
            </w:r>
          </w:p>
        </w:tc>
        <w:tc>
          <w:tcPr>
            <w:tcW w:w="2693" w:type="dxa"/>
          </w:tcPr>
          <w:p w:rsidR="00E325BE" w:rsidRDefault="00E325BE" w:rsidP="00E325B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18.14</w:t>
            </w:r>
          </w:p>
        </w:tc>
        <w:tc>
          <w:tcPr>
            <w:tcW w:w="6014" w:type="dxa"/>
          </w:tcPr>
          <w:p w:rsidR="00E325BE" w:rsidRPr="00E325BE" w:rsidRDefault="00E325BE" w:rsidP="00E325BE">
            <w:pPr>
              <w:pStyle w:val="a4"/>
              <w:jc w:val="both"/>
              <w:rPr>
                <w:sz w:val="28"/>
                <w:szCs w:val="28"/>
              </w:rPr>
            </w:pPr>
            <w:proofErr w:type="gramStart"/>
            <w:r w:rsidRPr="00E325BE">
              <w:rPr>
                <w:bCs/>
                <w:sz w:val="28"/>
                <w:szCs w:val="28"/>
              </w:rPr>
              <w:t xml:space="preserve">Выдача справки, подтверждающей, что реализуемая продукция произведена физическим лицом и (или) лицами, состоящими с ним в отношениях близкого родства (родители (усыновители, </w:t>
            </w:r>
            <w:proofErr w:type="spellStart"/>
            <w:r w:rsidRPr="00E325BE">
              <w:rPr>
                <w:bCs/>
                <w:sz w:val="28"/>
                <w:szCs w:val="28"/>
              </w:rPr>
              <w:t>удочерители</w:t>
            </w:r>
            <w:proofErr w:type="spellEnd"/>
            <w:r w:rsidRPr="00E325BE">
              <w:rPr>
                <w:bCs/>
                <w:sz w:val="28"/>
                <w:szCs w:val="28"/>
              </w:rPr>
              <w:t>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подопечного, на земельном участке, находящемся на территории Республики</w:t>
            </w:r>
            <w:proofErr w:type="gramEnd"/>
            <w:r w:rsidRPr="00E325BE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E325BE">
              <w:rPr>
                <w:bCs/>
                <w:sz w:val="28"/>
                <w:szCs w:val="28"/>
              </w:rPr>
              <w:t>Беларусь и предоставленном ему и (или) таким лицам для строительства и (или) обслуживания одноквартирного жилого дома,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доме, ведения личного подсобного хозяйства, огородничества, сенокошения и выпаса сельскохозяйственных животных, садоводства, дачного строительства, в в</w:t>
            </w:r>
            <w:r>
              <w:rPr>
                <w:bCs/>
                <w:sz w:val="28"/>
                <w:szCs w:val="28"/>
              </w:rPr>
              <w:t>иде служебного земельного надела</w:t>
            </w:r>
            <w:proofErr w:type="gramEnd"/>
          </w:p>
        </w:tc>
      </w:tr>
      <w:tr w:rsidR="00E325BE" w:rsidRPr="00E325BE" w:rsidTr="00E325BE">
        <w:tc>
          <w:tcPr>
            <w:tcW w:w="959" w:type="dxa"/>
          </w:tcPr>
          <w:p w:rsidR="00E325BE" w:rsidRPr="00E325BE" w:rsidRDefault="00E325BE" w:rsidP="00E325B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325B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33</w:t>
            </w:r>
          </w:p>
        </w:tc>
        <w:tc>
          <w:tcPr>
            <w:tcW w:w="2693" w:type="dxa"/>
          </w:tcPr>
          <w:p w:rsidR="00E325BE" w:rsidRPr="00E325BE" w:rsidRDefault="00E325BE" w:rsidP="00E325B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325BE">
              <w:rPr>
                <w:rFonts w:ascii="Times New Roman" w:hAnsi="Times New Roman" w:cs="Times New Roman"/>
                <w:sz w:val="30"/>
                <w:szCs w:val="30"/>
              </w:rPr>
              <w:t>22.8</w:t>
            </w:r>
          </w:p>
        </w:tc>
        <w:tc>
          <w:tcPr>
            <w:tcW w:w="6014" w:type="dxa"/>
          </w:tcPr>
          <w:p w:rsidR="00E325BE" w:rsidRPr="00E325BE" w:rsidRDefault="00E325BE" w:rsidP="00E325BE">
            <w:pPr>
              <w:pStyle w:val="a4"/>
              <w:jc w:val="both"/>
              <w:rPr>
                <w:sz w:val="30"/>
                <w:szCs w:val="30"/>
              </w:rPr>
            </w:pPr>
            <w:r w:rsidRPr="00E325BE">
              <w:rPr>
                <w:bCs/>
                <w:sz w:val="30"/>
                <w:szCs w:val="30"/>
              </w:rPr>
              <w:t xml:space="preserve">Принятие решения, подтверждающего </w:t>
            </w:r>
            <w:proofErr w:type="spellStart"/>
            <w:r w:rsidRPr="00E325BE">
              <w:rPr>
                <w:bCs/>
                <w:sz w:val="30"/>
                <w:szCs w:val="30"/>
              </w:rPr>
              <w:t>приобретательную</w:t>
            </w:r>
            <w:proofErr w:type="spellEnd"/>
            <w:r w:rsidRPr="00E325BE">
              <w:rPr>
                <w:bCs/>
                <w:sz w:val="30"/>
                <w:szCs w:val="30"/>
              </w:rPr>
              <w:t xml:space="preserve"> давность на недвижимое имущество, сведения о котором отсутствуют в едином государственном регистре недвижимого имущества, прав на него и сделок с ним</w:t>
            </w:r>
          </w:p>
          <w:p w:rsidR="00E325BE" w:rsidRPr="00E325BE" w:rsidRDefault="00E325BE" w:rsidP="00E325BE">
            <w:pPr>
              <w:pStyle w:val="a4"/>
              <w:jc w:val="both"/>
              <w:rPr>
                <w:bCs/>
                <w:sz w:val="30"/>
                <w:szCs w:val="30"/>
              </w:rPr>
            </w:pPr>
          </w:p>
        </w:tc>
      </w:tr>
      <w:tr w:rsidR="00E325BE" w:rsidRPr="00E325BE" w:rsidTr="00E325BE">
        <w:tc>
          <w:tcPr>
            <w:tcW w:w="959" w:type="dxa"/>
          </w:tcPr>
          <w:p w:rsidR="00E325BE" w:rsidRPr="00E325BE" w:rsidRDefault="00E325BE" w:rsidP="00E325B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325BE">
              <w:rPr>
                <w:rFonts w:ascii="Times New Roman" w:hAnsi="Times New Roman" w:cs="Times New Roman"/>
                <w:sz w:val="30"/>
                <w:szCs w:val="30"/>
              </w:rPr>
              <w:t>34</w:t>
            </w:r>
          </w:p>
        </w:tc>
        <w:tc>
          <w:tcPr>
            <w:tcW w:w="2693" w:type="dxa"/>
          </w:tcPr>
          <w:p w:rsidR="00E325BE" w:rsidRPr="00E325BE" w:rsidRDefault="00E325BE" w:rsidP="00E325B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325BE">
              <w:rPr>
                <w:rFonts w:ascii="Times New Roman" w:hAnsi="Times New Roman" w:cs="Times New Roman"/>
                <w:sz w:val="30"/>
                <w:szCs w:val="30"/>
              </w:rPr>
              <w:t>22.9</w:t>
            </w:r>
          </w:p>
        </w:tc>
        <w:tc>
          <w:tcPr>
            <w:tcW w:w="6014" w:type="dxa"/>
          </w:tcPr>
          <w:p w:rsidR="00E325BE" w:rsidRPr="00E325BE" w:rsidRDefault="00E325BE" w:rsidP="00E325BE">
            <w:pPr>
              <w:pStyle w:val="a4"/>
              <w:jc w:val="both"/>
              <w:rPr>
                <w:sz w:val="30"/>
                <w:szCs w:val="30"/>
              </w:rPr>
            </w:pPr>
            <w:r w:rsidRPr="00E325BE">
              <w:rPr>
                <w:bCs/>
                <w:sz w:val="30"/>
                <w:szCs w:val="30"/>
              </w:rPr>
              <w:t>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</w:t>
            </w:r>
          </w:p>
          <w:p w:rsidR="00E325BE" w:rsidRPr="00E325BE" w:rsidRDefault="00E325BE" w:rsidP="00E325BE">
            <w:pPr>
              <w:pStyle w:val="a4"/>
              <w:jc w:val="both"/>
              <w:rPr>
                <w:bCs/>
                <w:sz w:val="30"/>
                <w:szCs w:val="30"/>
              </w:rPr>
            </w:pPr>
          </w:p>
        </w:tc>
      </w:tr>
      <w:tr w:rsidR="00E325BE" w:rsidRPr="00E325BE" w:rsidTr="00E325BE">
        <w:tc>
          <w:tcPr>
            <w:tcW w:w="959" w:type="dxa"/>
          </w:tcPr>
          <w:p w:rsidR="00E325BE" w:rsidRPr="00E325BE" w:rsidRDefault="00E325BE" w:rsidP="00E325B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325BE">
              <w:rPr>
                <w:rFonts w:ascii="Times New Roman" w:hAnsi="Times New Roman" w:cs="Times New Roman"/>
                <w:sz w:val="30"/>
                <w:szCs w:val="30"/>
              </w:rPr>
              <w:t>35</w:t>
            </w:r>
          </w:p>
        </w:tc>
        <w:tc>
          <w:tcPr>
            <w:tcW w:w="2693" w:type="dxa"/>
          </w:tcPr>
          <w:p w:rsidR="00E325BE" w:rsidRPr="00E325BE" w:rsidRDefault="00E325BE" w:rsidP="00E325BE">
            <w:pPr>
              <w:jc w:val="center"/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</w:pPr>
            <w:r w:rsidRPr="00E325BE">
              <w:rPr>
                <w:rFonts w:ascii="Times New Roman" w:hAnsi="Times New Roman" w:cs="Times New Roman"/>
                <w:sz w:val="30"/>
                <w:szCs w:val="30"/>
              </w:rPr>
              <w:t>22.9</w:t>
            </w:r>
            <w:r w:rsidRPr="00E325BE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1</w:t>
            </w:r>
          </w:p>
        </w:tc>
        <w:tc>
          <w:tcPr>
            <w:tcW w:w="6014" w:type="dxa"/>
          </w:tcPr>
          <w:p w:rsidR="00E325BE" w:rsidRPr="00E325BE" w:rsidRDefault="00E325BE" w:rsidP="00E325BE">
            <w:pPr>
              <w:pStyle w:val="a4"/>
              <w:jc w:val="both"/>
              <w:rPr>
                <w:sz w:val="30"/>
                <w:szCs w:val="30"/>
              </w:rPr>
            </w:pPr>
            <w:r w:rsidRPr="00E325BE">
              <w:rPr>
                <w:bCs/>
                <w:sz w:val="30"/>
                <w:szCs w:val="30"/>
              </w:rPr>
              <w:t xml:space="preserve">Принятие решения о возможности изменения назначения капитального строения, изолированного помещения, машино-места по единой </w:t>
            </w:r>
            <w:proofErr w:type="spellStart"/>
            <w:r w:rsidRPr="00E325BE">
              <w:rPr>
                <w:bCs/>
                <w:sz w:val="30"/>
                <w:szCs w:val="30"/>
              </w:rPr>
              <w:t>кла</w:t>
            </w:r>
            <w:proofErr w:type="gramStart"/>
            <w:r w:rsidRPr="00E325BE">
              <w:rPr>
                <w:bCs/>
                <w:sz w:val="30"/>
                <w:szCs w:val="30"/>
              </w:rPr>
              <w:t>c</w:t>
            </w:r>
            <w:proofErr w:type="gramEnd"/>
            <w:r w:rsidRPr="00E325BE">
              <w:rPr>
                <w:bCs/>
                <w:sz w:val="30"/>
                <w:szCs w:val="30"/>
              </w:rPr>
              <w:t>сификации</w:t>
            </w:r>
            <w:proofErr w:type="spellEnd"/>
            <w:r w:rsidRPr="00E325BE">
              <w:rPr>
                <w:bCs/>
                <w:sz w:val="30"/>
                <w:szCs w:val="30"/>
              </w:rPr>
              <w:t xml:space="preserve"> назначения объектов недвижимого имущества без проведения строительно-монтажных работ</w:t>
            </w:r>
          </w:p>
          <w:p w:rsidR="00E325BE" w:rsidRPr="00E325BE" w:rsidRDefault="00E325BE" w:rsidP="00E325BE">
            <w:pPr>
              <w:pStyle w:val="a4"/>
              <w:jc w:val="both"/>
              <w:rPr>
                <w:bCs/>
                <w:sz w:val="30"/>
                <w:szCs w:val="30"/>
              </w:rPr>
            </w:pPr>
          </w:p>
        </w:tc>
      </w:tr>
      <w:tr w:rsidR="00E325BE" w:rsidRPr="00E325BE" w:rsidTr="00E325BE">
        <w:tc>
          <w:tcPr>
            <w:tcW w:w="959" w:type="dxa"/>
          </w:tcPr>
          <w:p w:rsidR="00E325BE" w:rsidRPr="00E325BE" w:rsidRDefault="00E325BE" w:rsidP="00E325B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325BE">
              <w:rPr>
                <w:rFonts w:ascii="Times New Roman" w:hAnsi="Times New Roman" w:cs="Times New Roman"/>
                <w:sz w:val="30"/>
                <w:szCs w:val="30"/>
              </w:rPr>
              <w:t>36</w:t>
            </w:r>
          </w:p>
        </w:tc>
        <w:tc>
          <w:tcPr>
            <w:tcW w:w="2693" w:type="dxa"/>
          </w:tcPr>
          <w:p w:rsidR="00E325BE" w:rsidRPr="00E325BE" w:rsidRDefault="00E325BE" w:rsidP="00E325BE">
            <w:pPr>
              <w:jc w:val="center"/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</w:pPr>
            <w:r w:rsidRPr="00E325BE">
              <w:rPr>
                <w:rFonts w:ascii="Times New Roman" w:hAnsi="Times New Roman" w:cs="Times New Roman"/>
                <w:sz w:val="30"/>
                <w:szCs w:val="30"/>
              </w:rPr>
              <w:t>22.9</w:t>
            </w:r>
            <w:r w:rsidRPr="00E325BE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2</w:t>
            </w:r>
          </w:p>
        </w:tc>
        <w:tc>
          <w:tcPr>
            <w:tcW w:w="6014" w:type="dxa"/>
          </w:tcPr>
          <w:p w:rsidR="00E325BE" w:rsidRPr="00E325BE" w:rsidRDefault="00E325BE" w:rsidP="00E325BE">
            <w:pPr>
              <w:pStyle w:val="a4"/>
              <w:jc w:val="both"/>
              <w:rPr>
                <w:sz w:val="30"/>
                <w:szCs w:val="30"/>
              </w:rPr>
            </w:pPr>
            <w:proofErr w:type="gramStart"/>
            <w:r w:rsidRPr="00E325BE">
              <w:rPr>
                <w:bCs/>
                <w:sz w:val="30"/>
                <w:szCs w:val="30"/>
              </w:rPr>
              <w:t>Принятие решения об определении назначения капитального строения (здания, сооружения), изолированного помещения, машино-места в соответствии с единой классификацией назначения объектов недвижимого имущества (за исключением эксплуатируемых капитальных строений (зданий, сооружений), изолированных помещений, машино-мест ******</w:t>
            </w:r>
            <w:proofErr w:type="gramEnd"/>
          </w:p>
          <w:p w:rsidR="00E325BE" w:rsidRPr="00E325BE" w:rsidRDefault="00E325BE" w:rsidP="00E325BE">
            <w:pPr>
              <w:pStyle w:val="a4"/>
              <w:jc w:val="both"/>
              <w:rPr>
                <w:bCs/>
                <w:sz w:val="30"/>
                <w:szCs w:val="30"/>
              </w:rPr>
            </w:pPr>
          </w:p>
        </w:tc>
      </w:tr>
      <w:tr w:rsidR="00E325BE" w:rsidRPr="00E325BE" w:rsidTr="00E325BE">
        <w:tc>
          <w:tcPr>
            <w:tcW w:w="959" w:type="dxa"/>
          </w:tcPr>
          <w:p w:rsidR="00E325BE" w:rsidRPr="00E325BE" w:rsidRDefault="00E325BE" w:rsidP="00E325B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325BE">
              <w:rPr>
                <w:rFonts w:ascii="Times New Roman" w:hAnsi="Times New Roman" w:cs="Times New Roman"/>
                <w:sz w:val="30"/>
                <w:szCs w:val="30"/>
              </w:rPr>
              <w:t>37</w:t>
            </w:r>
          </w:p>
        </w:tc>
        <w:tc>
          <w:tcPr>
            <w:tcW w:w="2693" w:type="dxa"/>
          </w:tcPr>
          <w:p w:rsidR="00E325BE" w:rsidRPr="00E325BE" w:rsidRDefault="00E325BE" w:rsidP="00E325BE">
            <w:pPr>
              <w:jc w:val="center"/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</w:pPr>
            <w:r w:rsidRPr="00E325BE">
              <w:rPr>
                <w:rFonts w:ascii="Times New Roman" w:hAnsi="Times New Roman" w:cs="Times New Roman"/>
                <w:sz w:val="30"/>
                <w:szCs w:val="30"/>
              </w:rPr>
              <w:t>22.9</w:t>
            </w:r>
            <w:r w:rsidRPr="00E325BE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3</w:t>
            </w:r>
          </w:p>
        </w:tc>
        <w:tc>
          <w:tcPr>
            <w:tcW w:w="6014" w:type="dxa"/>
          </w:tcPr>
          <w:p w:rsidR="00E325BE" w:rsidRDefault="00E325BE" w:rsidP="00E325BE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E325BE">
              <w:rPr>
                <w:bCs/>
                <w:sz w:val="28"/>
                <w:szCs w:val="28"/>
              </w:rPr>
              <w:t xml:space="preserve">Принятие решения о возможности использования капитального строения, изолированного помещения или машино-места, часть которого погибла, по назначению в соответствии с единой классификацией назначения объектов недвижимого имущества </w:t>
            </w:r>
          </w:p>
          <w:p w:rsidR="00E325BE" w:rsidRPr="00E325BE" w:rsidRDefault="00E325BE" w:rsidP="00E325BE">
            <w:pPr>
              <w:pStyle w:val="a4"/>
              <w:jc w:val="both"/>
              <w:rPr>
                <w:bCs/>
                <w:sz w:val="28"/>
                <w:szCs w:val="28"/>
              </w:rPr>
            </w:pPr>
          </w:p>
        </w:tc>
      </w:tr>
      <w:tr w:rsidR="00E325BE" w:rsidRPr="00E325BE" w:rsidTr="00E325BE">
        <w:tc>
          <w:tcPr>
            <w:tcW w:w="959" w:type="dxa"/>
          </w:tcPr>
          <w:p w:rsidR="00E325BE" w:rsidRPr="00E325BE" w:rsidRDefault="00E325BE" w:rsidP="00E325B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325B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38</w:t>
            </w:r>
          </w:p>
        </w:tc>
        <w:tc>
          <w:tcPr>
            <w:tcW w:w="2693" w:type="dxa"/>
          </w:tcPr>
          <w:p w:rsidR="00E325BE" w:rsidRPr="00E325BE" w:rsidRDefault="00E325BE" w:rsidP="00E325B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E325BE">
              <w:rPr>
                <w:rFonts w:ascii="Times New Roman" w:hAnsi="Times New Roman" w:cs="Times New Roman"/>
                <w:sz w:val="30"/>
                <w:szCs w:val="30"/>
              </w:rPr>
              <w:t>22.24</w:t>
            </w:r>
          </w:p>
        </w:tc>
        <w:tc>
          <w:tcPr>
            <w:tcW w:w="6014" w:type="dxa"/>
          </w:tcPr>
          <w:p w:rsidR="00E325BE" w:rsidRPr="00E325BE" w:rsidRDefault="00E325BE" w:rsidP="00E325BE">
            <w:pPr>
              <w:pStyle w:val="a4"/>
              <w:jc w:val="both"/>
              <w:rPr>
                <w:sz w:val="30"/>
                <w:szCs w:val="30"/>
              </w:rPr>
            </w:pPr>
            <w:proofErr w:type="gramStart"/>
            <w:r w:rsidRPr="00E325BE">
              <w:rPr>
                <w:bCs/>
                <w:sz w:val="30"/>
                <w:szCs w:val="30"/>
              </w:rPr>
              <w:t xml:space="preserve">Выдача справки, подтверждающей возведение до 8 мая 2003 г. жилого дома (жилого изолированного помещения, иного строения), расположенного в городе или в сельском населенном пункте на предоставленном наследодателю в установленном порядке земельном участке, который при жизни наследодателя не был зарегистрирован в территориальной организации по государственной регистрации и не внесен в </w:t>
            </w:r>
            <w:proofErr w:type="spellStart"/>
            <w:r w:rsidRPr="00E325BE">
              <w:rPr>
                <w:bCs/>
                <w:sz w:val="30"/>
                <w:szCs w:val="30"/>
              </w:rPr>
              <w:t>похозяйственную</w:t>
            </w:r>
            <w:proofErr w:type="spellEnd"/>
            <w:r w:rsidRPr="00E325BE">
              <w:rPr>
                <w:bCs/>
                <w:sz w:val="30"/>
                <w:szCs w:val="30"/>
              </w:rPr>
              <w:t xml:space="preserve"> книгу сельского (поселкового) исполнительного и распорядительного органа, с указанием его</w:t>
            </w:r>
            <w:proofErr w:type="gramEnd"/>
            <w:r w:rsidRPr="00E325BE">
              <w:rPr>
                <w:bCs/>
                <w:sz w:val="30"/>
                <w:szCs w:val="30"/>
              </w:rPr>
              <w:t xml:space="preserve"> фамилии, собственного имени, отчества, а также соответствие этого строения противопожарным, санитарным, экологическим, строительным и иным требованиям к недвижимому имуществу, установленным законодательством</w:t>
            </w:r>
          </w:p>
          <w:p w:rsidR="00E325BE" w:rsidRPr="00E325BE" w:rsidRDefault="00E325BE" w:rsidP="00E325BE">
            <w:pPr>
              <w:pStyle w:val="a4"/>
              <w:jc w:val="both"/>
              <w:rPr>
                <w:bCs/>
                <w:sz w:val="30"/>
                <w:szCs w:val="30"/>
              </w:rPr>
            </w:pPr>
          </w:p>
        </w:tc>
      </w:tr>
      <w:tr w:rsidR="00E325BE" w:rsidRPr="00E325BE" w:rsidTr="00E325BE">
        <w:trPr>
          <w:trHeight w:val="70"/>
        </w:trPr>
        <w:tc>
          <w:tcPr>
            <w:tcW w:w="959" w:type="dxa"/>
          </w:tcPr>
          <w:p w:rsidR="00E325BE" w:rsidRPr="00E325BE" w:rsidRDefault="00E325BE" w:rsidP="00E325B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325BE">
              <w:rPr>
                <w:rFonts w:ascii="Times New Roman" w:hAnsi="Times New Roman" w:cs="Times New Roman"/>
                <w:sz w:val="30"/>
                <w:szCs w:val="30"/>
              </w:rPr>
              <w:t>39</w:t>
            </w:r>
          </w:p>
        </w:tc>
        <w:tc>
          <w:tcPr>
            <w:tcW w:w="2693" w:type="dxa"/>
          </w:tcPr>
          <w:p w:rsidR="00E325BE" w:rsidRPr="00E325BE" w:rsidRDefault="00E325BE" w:rsidP="00E325BE">
            <w:pPr>
              <w:jc w:val="center"/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</w:pPr>
            <w:r w:rsidRPr="00E325BE">
              <w:rPr>
                <w:rFonts w:ascii="Times New Roman" w:hAnsi="Times New Roman" w:cs="Times New Roman"/>
                <w:sz w:val="30"/>
                <w:szCs w:val="30"/>
              </w:rPr>
              <w:t>22.24</w:t>
            </w:r>
            <w:r w:rsidRPr="00E325BE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1</w:t>
            </w:r>
          </w:p>
        </w:tc>
        <w:tc>
          <w:tcPr>
            <w:tcW w:w="6014" w:type="dxa"/>
          </w:tcPr>
          <w:p w:rsidR="00E325BE" w:rsidRDefault="00E325BE" w:rsidP="00E325BE">
            <w:pPr>
              <w:pStyle w:val="a4"/>
              <w:jc w:val="both"/>
              <w:rPr>
                <w:sz w:val="30"/>
                <w:szCs w:val="30"/>
              </w:rPr>
            </w:pPr>
            <w:r w:rsidRPr="00E325BE">
              <w:rPr>
                <w:sz w:val="30"/>
                <w:szCs w:val="30"/>
              </w:rPr>
              <w:t>Выдача справки, подтверждающей внесение в </w:t>
            </w:r>
            <w:proofErr w:type="spellStart"/>
            <w:r w:rsidRPr="00E325BE">
              <w:rPr>
                <w:sz w:val="30"/>
                <w:szCs w:val="30"/>
              </w:rPr>
              <w:t>похозяйственную</w:t>
            </w:r>
            <w:proofErr w:type="spellEnd"/>
            <w:r w:rsidRPr="00E325BE">
              <w:rPr>
                <w:sz w:val="30"/>
                <w:szCs w:val="30"/>
              </w:rPr>
              <w:t xml:space="preserve"> книгу сельского (поселкового) исполнительного комитета до 8 мая 2003 г. сведений об одноквартирном, блокированном жилом доме с хозяйственными и иными постройками или без них, квартире в блокированном жилом доме, эксплуатируемых до 8 мая 2003 г.</w:t>
            </w:r>
          </w:p>
          <w:p w:rsidR="00E325BE" w:rsidRDefault="00E325BE" w:rsidP="00E325BE">
            <w:pPr>
              <w:pStyle w:val="a4"/>
              <w:jc w:val="both"/>
              <w:rPr>
                <w:bCs/>
                <w:sz w:val="30"/>
                <w:szCs w:val="30"/>
              </w:rPr>
            </w:pPr>
          </w:p>
          <w:p w:rsidR="00E325BE" w:rsidRDefault="00E325BE" w:rsidP="00E325BE">
            <w:pPr>
              <w:pStyle w:val="a4"/>
              <w:jc w:val="both"/>
              <w:rPr>
                <w:bCs/>
                <w:sz w:val="30"/>
                <w:szCs w:val="30"/>
              </w:rPr>
            </w:pPr>
          </w:p>
          <w:p w:rsidR="00E325BE" w:rsidRDefault="00E325BE" w:rsidP="00E325BE">
            <w:pPr>
              <w:pStyle w:val="a4"/>
              <w:jc w:val="both"/>
              <w:rPr>
                <w:bCs/>
                <w:sz w:val="30"/>
                <w:szCs w:val="30"/>
              </w:rPr>
            </w:pPr>
          </w:p>
          <w:p w:rsidR="00E325BE" w:rsidRDefault="00E325BE" w:rsidP="00E325BE">
            <w:pPr>
              <w:pStyle w:val="a4"/>
              <w:jc w:val="both"/>
              <w:rPr>
                <w:bCs/>
                <w:sz w:val="30"/>
                <w:szCs w:val="30"/>
              </w:rPr>
            </w:pPr>
          </w:p>
          <w:p w:rsidR="00E325BE" w:rsidRDefault="00E325BE" w:rsidP="00E325BE">
            <w:pPr>
              <w:pStyle w:val="a4"/>
              <w:jc w:val="both"/>
              <w:rPr>
                <w:bCs/>
                <w:sz w:val="30"/>
                <w:szCs w:val="30"/>
              </w:rPr>
            </w:pPr>
          </w:p>
          <w:p w:rsidR="00E325BE" w:rsidRPr="00E325BE" w:rsidRDefault="00E325BE" w:rsidP="00E325BE">
            <w:pPr>
              <w:pStyle w:val="a4"/>
              <w:jc w:val="both"/>
              <w:rPr>
                <w:bCs/>
                <w:sz w:val="30"/>
                <w:szCs w:val="30"/>
              </w:rPr>
            </w:pPr>
          </w:p>
        </w:tc>
      </w:tr>
      <w:tr w:rsidR="00E325BE" w:rsidRPr="00E325BE" w:rsidTr="00E325BE">
        <w:tc>
          <w:tcPr>
            <w:tcW w:w="959" w:type="dxa"/>
          </w:tcPr>
          <w:p w:rsidR="00E325BE" w:rsidRPr="00E325BE" w:rsidRDefault="00E325BE" w:rsidP="00E325B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325B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40</w:t>
            </w:r>
          </w:p>
        </w:tc>
        <w:tc>
          <w:tcPr>
            <w:tcW w:w="2693" w:type="dxa"/>
          </w:tcPr>
          <w:p w:rsidR="00E325BE" w:rsidRPr="00E325BE" w:rsidRDefault="00E325BE" w:rsidP="00E325BE">
            <w:pPr>
              <w:jc w:val="center"/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</w:pPr>
            <w:r w:rsidRPr="00E325BE">
              <w:rPr>
                <w:rFonts w:ascii="Times New Roman" w:hAnsi="Times New Roman" w:cs="Times New Roman"/>
                <w:sz w:val="30"/>
                <w:szCs w:val="30"/>
              </w:rPr>
              <w:t>22.24</w:t>
            </w:r>
            <w:r w:rsidRPr="00E325BE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2</w:t>
            </w:r>
          </w:p>
        </w:tc>
        <w:tc>
          <w:tcPr>
            <w:tcW w:w="6014" w:type="dxa"/>
          </w:tcPr>
          <w:p w:rsidR="00E325BE" w:rsidRDefault="00E325BE" w:rsidP="00E325BE">
            <w:pPr>
              <w:pStyle w:val="a4"/>
              <w:jc w:val="both"/>
              <w:rPr>
                <w:bCs/>
                <w:sz w:val="30"/>
                <w:szCs w:val="30"/>
              </w:rPr>
            </w:pPr>
            <w:proofErr w:type="gramStart"/>
            <w:r w:rsidRPr="00E325BE">
              <w:rPr>
                <w:bCs/>
                <w:sz w:val="30"/>
                <w:szCs w:val="30"/>
              </w:rPr>
              <w:t>Выдача справки, подтверждающей эксплуатацию до 8 мая 2003 г. одноквартирного, блокированного жилого дома с хозяйственными и иными постройками или без них, квартиры в блокированном жилом доме, расположенных в сельской местности********** и возведенных на земельном участке, предоставленном гражданину в соответствии с законодательством об охране и использовании земель (если такие дом, квартира не внесены в </w:t>
            </w:r>
            <w:proofErr w:type="spellStart"/>
            <w:r w:rsidRPr="00E325BE">
              <w:rPr>
                <w:bCs/>
                <w:sz w:val="30"/>
                <w:szCs w:val="30"/>
              </w:rPr>
              <w:t>похозяйственную</w:t>
            </w:r>
            <w:proofErr w:type="spellEnd"/>
            <w:r w:rsidRPr="00E325BE">
              <w:rPr>
                <w:bCs/>
                <w:sz w:val="30"/>
                <w:szCs w:val="30"/>
              </w:rPr>
              <w:t xml:space="preserve"> книгу сельского (поселкового) исполнительного комитета)</w:t>
            </w:r>
            <w:proofErr w:type="gramEnd"/>
          </w:p>
          <w:p w:rsidR="00E325BE" w:rsidRPr="00E325BE" w:rsidRDefault="00E325BE" w:rsidP="00E325BE">
            <w:pPr>
              <w:pStyle w:val="a4"/>
              <w:jc w:val="both"/>
              <w:rPr>
                <w:sz w:val="30"/>
                <w:szCs w:val="30"/>
              </w:rPr>
            </w:pPr>
          </w:p>
        </w:tc>
      </w:tr>
    </w:tbl>
    <w:p w:rsidR="00EF606D" w:rsidRPr="00E325BE" w:rsidRDefault="00EF606D" w:rsidP="00E325BE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63624B" w:rsidRPr="0063624B" w:rsidRDefault="0063624B" w:rsidP="0063624B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sectPr w:rsidR="0063624B" w:rsidRPr="0063624B" w:rsidSect="00E325BE"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179" w:rsidRDefault="00F54179" w:rsidP="00E325BE">
      <w:pPr>
        <w:spacing w:after="0" w:line="240" w:lineRule="auto"/>
      </w:pPr>
      <w:r>
        <w:separator/>
      </w:r>
    </w:p>
  </w:endnote>
  <w:endnote w:type="continuationSeparator" w:id="0">
    <w:p w:rsidR="00F54179" w:rsidRDefault="00F54179" w:rsidP="00E32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179" w:rsidRDefault="00F54179" w:rsidP="00E325BE">
      <w:pPr>
        <w:spacing w:after="0" w:line="240" w:lineRule="auto"/>
      </w:pPr>
      <w:r>
        <w:separator/>
      </w:r>
    </w:p>
  </w:footnote>
  <w:footnote w:type="continuationSeparator" w:id="0">
    <w:p w:rsidR="00F54179" w:rsidRDefault="00F54179" w:rsidP="00E325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F01"/>
    <w:rsid w:val="00364E18"/>
    <w:rsid w:val="00440677"/>
    <w:rsid w:val="0063624B"/>
    <w:rsid w:val="00881E5C"/>
    <w:rsid w:val="008D5F01"/>
    <w:rsid w:val="00A60ADD"/>
    <w:rsid w:val="00B9117E"/>
    <w:rsid w:val="00E325BE"/>
    <w:rsid w:val="00EF606D"/>
    <w:rsid w:val="00F5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36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32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25BE"/>
  </w:style>
  <w:style w:type="paragraph" w:styleId="a7">
    <w:name w:val="footer"/>
    <w:basedOn w:val="a"/>
    <w:link w:val="a8"/>
    <w:uiPriority w:val="99"/>
    <w:unhideWhenUsed/>
    <w:rsid w:val="00E32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25BE"/>
  </w:style>
  <w:style w:type="paragraph" w:customStyle="1" w:styleId="article">
    <w:name w:val="article"/>
    <w:basedOn w:val="a"/>
    <w:rsid w:val="00E325BE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E32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rticleintext">
    <w:name w:val="articleintext"/>
    <w:basedOn w:val="a"/>
    <w:rsid w:val="00E325B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cpi">
    <w:name w:val="tablencpi"/>
    <w:basedOn w:val="a1"/>
    <w:rsid w:val="00E32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4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06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36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32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25BE"/>
  </w:style>
  <w:style w:type="paragraph" w:styleId="a7">
    <w:name w:val="footer"/>
    <w:basedOn w:val="a"/>
    <w:link w:val="a8"/>
    <w:uiPriority w:val="99"/>
    <w:unhideWhenUsed/>
    <w:rsid w:val="00E325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25BE"/>
  </w:style>
  <w:style w:type="paragraph" w:customStyle="1" w:styleId="article">
    <w:name w:val="article"/>
    <w:basedOn w:val="a"/>
    <w:rsid w:val="00E325BE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E32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rticleintext">
    <w:name w:val="articleintext"/>
    <w:basedOn w:val="a"/>
    <w:rsid w:val="00E325B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cpi">
    <w:name w:val="tablencpi"/>
    <w:basedOn w:val="a1"/>
    <w:rsid w:val="00E32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40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06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2024-10-22T13:54:00Z</cp:lastPrinted>
  <dcterms:created xsi:type="dcterms:W3CDTF">2024-10-22T14:27:00Z</dcterms:created>
  <dcterms:modified xsi:type="dcterms:W3CDTF">2024-10-22T14:27:00Z</dcterms:modified>
</cp:coreProperties>
</file>