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91" w:rsidRPr="00A67891" w:rsidRDefault="00A67891" w:rsidP="002910B9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1F46"/>
          <w:sz w:val="36"/>
          <w:szCs w:val="36"/>
          <w:lang w:eastAsia="ru-RU"/>
        </w:rPr>
      </w:pPr>
      <w:r w:rsidRPr="00A67891">
        <w:rPr>
          <w:rFonts w:ascii="Arial" w:eastAsia="Times New Roman" w:hAnsi="Arial" w:cs="Arial"/>
          <w:b/>
          <w:bCs/>
          <w:color w:val="001F46"/>
          <w:sz w:val="36"/>
          <w:szCs w:val="36"/>
          <w:lang w:eastAsia="ru-RU"/>
        </w:rPr>
        <w:t xml:space="preserve">Регистрация граждан в качестве безработных </w:t>
      </w:r>
    </w:p>
    <w:p w:rsidR="00F131CC" w:rsidRDefault="00A67891" w:rsidP="00F131CC">
      <w:pPr>
        <w:tabs>
          <w:tab w:val="left" w:pos="6804"/>
        </w:tabs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color w:val="002338"/>
          <w:sz w:val="30"/>
          <w:szCs w:val="30"/>
          <w:lang w:eastAsia="ru-RU"/>
        </w:rPr>
        <w:t>Безработный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– трудоспособный гражданин, не имеющий работы и заработка, который зарегистрирован в управлении по труду, занятости и социальной защите в целях поиска подходящей работы, ищет работу и готов приступить к ней.</w:t>
      </w:r>
    </w:p>
    <w:p w:rsidR="00F131CC" w:rsidRPr="00F131CC" w:rsidRDefault="00F131CC" w:rsidP="00F131CC">
      <w:pPr>
        <w:tabs>
          <w:tab w:val="left" w:pos="6804"/>
        </w:tabs>
        <w:ind w:firstLine="709"/>
        <w:jc w:val="both"/>
        <w:rPr>
          <w:rFonts w:ascii="Times New Roman" w:eastAsia="Times New Roman" w:hAnsi="Times New Roman" w:cs="Times New Roman"/>
          <w:i/>
          <w:color w:val="002338"/>
          <w:sz w:val="30"/>
          <w:szCs w:val="30"/>
          <w:lang w:eastAsia="ru-RU"/>
        </w:rPr>
      </w:pPr>
      <w:bookmarkStart w:id="0" w:name="_GoBack"/>
      <w:r w:rsidRPr="00F131CC">
        <w:rPr>
          <w:rFonts w:ascii="Times New Roman" w:eastAsia="Times New Roman" w:hAnsi="Times New Roman" w:cs="Times New Roman"/>
          <w:i/>
          <w:color w:val="002338"/>
          <w:sz w:val="30"/>
          <w:szCs w:val="30"/>
          <w:lang w:eastAsia="ru-RU"/>
        </w:rPr>
        <w:t xml:space="preserve">Сведения о свободных рабочих местах (вакансиях) </w:t>
      </w:r>
      <w:r w:rsidRPr="00F131CC">
        <w:rPr>
          <w:rFonts w:ascii="Times New Roman" w:eastAsia="Times New Roman" w:hAnsi="Times New Roman" w:cs="Times New Roman"/>
          <w:i/>
          <w:color w:val="002338"/>
          <w:sz w:val="30"/>
          <w:szCs w:val="30"/>
          <w:lang w:eastAsia="ru-RU"/>
        </w:rPr>
        <w:t xml:space="preserve">в </w:t>
      </w:r>
      <w:proofErr w:type="gramStart"/>
      <w:r w:rsidRPr="00F131CC">
        <w:rPr>
          <w:rFonts w:ascii="Times New Roman" w:eastAsia="Times New Roman" w:hAnsi="Times New Roman" w:cs="Times New Roman"/>
          <w:i/>
          <w:color w:val="002338"/>
          <w:sz w:val="30"/>
          <w:szCs w:val="30"/>
          <w:lang w:eastAsia="ru-RU"/>
        </w:rPr>
        <w:t xml:space="preserve">организациях </w:t>
      </w:r>
      <w:r w:rsidRPr="00F131CC">
        <w:rPr>
          <w:rFonts w:ascii="Times New Roman" w:eastAsia="Times New Roman" w:hAnsi="Times New Roman" w:cs="Times New Roman"/>
          <w:i/>
          <w:color w:val="002338"/>
          <w:sz w:val="30"/>
          <w:szCs w:val="30"/>
          <w:lang w:eastAsia="ru-RU"/>
        </w:rPr>
        <w:t xml:space="preserve"> района</w:t>
      </w:r>
      <w:proofErr w:type="gramEnd"/>
      <w:r w:rsidRPr="00F131CC">
        <w:rPr>
          <w:rFonts w:ascii="Times New Roman" w:eastAsia="Times New Roman" w:hAnsi="Times New Roman" w:cs="Times New Roman"/>
          <w:i/>
          <w:color w:val="002338"/>
          <w:sz w:val="30"/>
          <w:szCs w:val="30"/>
          <w:lang w:eastAsia="ru-RU"/>
        </w:rPr>
        <w:t xml:space="preserve">, поступают в управление по труду, занятости и социальной защиты ежедневно и размещаются непосредственно на информационных стендах управления и в Интернете на Информационном портале государственной службы занятости (адрес в сети Интернет - </w:t>
      </w:r>
      <w:hyperlink r:id="rId5" w:history="1">
        <w:r w:rsidRPr="00F131CC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www.gsz.gov.by</w:t>
        </w:r>
      </w:hyperlink>
      <w:r w:rsidRPr="00F131CC">
        <w:rPr>
          <w:rFonts w:ascii="Times New Roman" w:eastAsia="Times New Roman" w:hAnsi="Times New Roman" w:cs="Times New Roman"/>
          <w:i/>
          <w:color w:val="002338"/>
          <w:sz w:val="30"/>
          <w:szCs w:val="30"/>
          <w:lang w:eastAsia="ru-RU"/>
        </w:rPr>
        <w:t xml:space="preserve">). </w:t>
      </w:r>
    </w:p>
    <w:bookmarkEnd w:id="0"/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Регистрация граждан в качестве безработных </w:t>
      </w: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осуществляется по их месту жительства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при личном обращении.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i/>
          <w:iCs/>
          <w:color w:val="002338"/>
          <w:sz w:val="30"/>
          <w:szCs w:val="30"/>
          <w:lang w:eastAsia="ru-RU"/>
        </w:rPr>
        <w:t xml:space="preserve">Документы, необходимые для регистрации в качестве безработного, предоставляются гражданином при обращении в соответствии с пунктом </w:t>
      </w:r>
      <w:r w:rsidRPr="00057BC6"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  <w:lang w:eastAsia="ru-RU"/>
        </w:rPr>
        <w:t>2.30 перечня административных процедур, утвержденного Указом Президента Республики Беларусь от 26 апреля 2010 года №200</w:t>
      </w:r>
      <w:r w:rsidRPr="002910B9">
        <w:rPr>
          <w:rFonts w:ascii="Times New Roman" w:eastAsia="Times New Roman" w:hAnsi="Times New Roman" w:cs="Times New Roman"/>
          <w:b/>
          <w:bCs/>
          <w:i/>
          <w:iCs/>
          <w:color w:val="002338"/>
          <w:sz w:val="30"/>
          <w:szCs w:val="30"/>
          <w:lang w:eastAsia="ru-RU"/>
        </w:rPr>
        <w:t>: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Для регистрации в качестве безработного гражданин представляет: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1. Паспорт или иной документ, удостоверяющий личность;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2. Трудовую книжку 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(при ее наличии)</w:t>
      </w: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3. Гражданско-правовой договор 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(при его наличии) – для лиц, выполнявших работы у юридических лиц и индивидуальных предпринимателей по гражданско-правовым договорам;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4. Документ об образовании, документ об обучении;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5. Справку о среднем заработке (доходе) за последние 12 месяцев работы по форме, установленной Министерством труда и социальной защиты; 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6. Декларацию о доходах по форме, установленной Министерством труда и социальной защиты; 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7. Военный билет и справку о размере денежного довольствия по последней воинской должности на день увольнения, по форме установленной Министерством труда и социальной защиты – 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для уволенных с военной службы;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lastRenderedPageBreak/>
        <w:t xml:space="preserve">8. Свидетельство о рождении ребенка – 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для лиц, имеющих детей в возрасте до 14 лет (для иностранных граждан и лиц без гражданства, которым предоставлен статус беженца Республики Беларусь, </w:t>
      </w: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–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при наличии такого свидетельства);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9. Удостоверение ребенка-инвалида – 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для лиц, имеющих детей-инвалидов в возрасте до 18 лет;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10. Справку об освобождении – 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для лиц, освобожденных из мест лишения свободы;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11. Справку о самостоятельном трудоустройстве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12. Заключение врачебно-консультационной комиссии – 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для лиц, имеющих ограничения по состоянию здоровья к работе;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13. Индивидуальную программу реабилитации инвалида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– для инвалидов;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14. Копию решения суда о расторжении брака либо свидетельство о расторжении брака или иной документ, подтверждающий категорию неполной семьи,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</w:t>
      </w: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–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для неполных семей;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15. 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родителей.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Дополнительно запрашиваются: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- по высвобожденным работникам в случаях направления их на профессиональную подготовку, переподготовку и повышение квалификации – справка о профессиональной переподготовке или повышении квалификации за последние пять лет, предшествующие высвобождению;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- по лицам, получающим пособия (за исключением пособий семьям, воспитывающим детей) – справка о размере пособия;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- по лицам, получающим пенсии по инвалидности – справка о размере пенсии.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Безработными не могут быть зарегистрированы:</w:t>
      </w:r>
    </w:p>
    <w:p w:rsidR="00A67891" w:rsidRPr="002910B9" w:rsidRDefault="00A67891" w:rsidP="007A00F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1. Занятые граждане, </w:t>
      </w:r>
      <w:r w:rsidR="007A00F8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то есть</w:t>
      </w: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 граждане:</w:t>
      </w:r>
    </w:p>
    <w:p w:rsidR="00A67891" w:rsidRPr="002910B9" w:rsidRDefault="00A67891" w:rsidP="00DE157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работающие по трудовому договору или выполняющие работы у юридических лиц и индивидуальных предпринимателей по гражданско-правовым договорам, предметом которых является выполнение работ (оказание услуг, создание объектов интеллектуальной 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lastRenderedPageBreak/>
        <w:t>собственности), за исключением граждан, занятых на оплачиваемых общественных работах по направлению органов по труду, занятости и социальной защите;</w:t>
      </w:r>
    </w:p>
    <w:p w:rsidR="00A67891" w:rsidRPr="002910B9" w:rsidRDefault="00A67891" w:rsidP="00DE157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являющиеся учредителями (участниками, членами) юридических лиц, за исключением учредителей (участников) акционерных обществ и членов некоммерческих организаций;</w:t>
      </w:r>
    </w:p>
    <w:p w:rsidR="00A67891" w:rsidRPr="002910B9" w:rsidRDefault="00A67891" w:rsidP="00DE157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зарегистрированные в установленном законодательством </w:t>
      </w:r>
      <w:hyperlink r:id="rId6" w:history="1">
        <w:r w:rsidRPr="002910B9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порядке</w:t>
        </w:r>
      </w:hyperlink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в качестве индивидуальных предпринимателей;</w:t>
      </w:r>
    </w:p>
    <w:p w:rsidR="00A67891" w:rsidRPr="002910B9" w:rsidRDefault="00A67891" w:rsidP="00DE157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осуществляющие деятельность по оказанию услуг в сфере </w:t>
      </w:r>
      <w:proofErr w:type="spellStart"/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, ремесленную деятельность;</w:t>
      </w:r>
    </w:p>
    <w:p w:rsidR="00A67891" w:rsidRPr="002910B9" w:rsidRDefault="00A67891" w:rsidP="00DE157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проходящие военную или альтернативную службу, а также службу в органах внутренних дел, Следственном комитете Республики Беларусь, Государственном комитете судебных экспертиз Республики Беларусь, органах финансовых расследований Комитета государственного контроля Республики Беларусь, органах и подразделениях по чрезвычайным ситуациям;</w:t>
      </w:r>
    </w:p>
    <w:p w:rsidR="00A67891" w:rsidRPr="002910B9" w:rsidRDefault="00A67891" w:rsidP="00DE157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обучающиеся в дневной форме получения образования в учреждениях образования, 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деятельность;</w:t>
      </w:r>
    </w:p>
    <w:p w:rsidR="00A67891" w:rsidRPr="002910B9" w:rsidRDefault="00A67891" w:rsidP="00DE157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осуществляющие уход за ребенком в возрасте до 3 лет, ребенком-инвалидом в возрасте до 18 лет, инвалидом I группы либо лицом, достигшим 80-летнего возраста, а также за ребенком в возрасте до 18 лет, инфицированным вирусом иммунодефицита человека или больным СПИДом;</w:t>
      </w:r>
    </w:p>
    <w:p w:rsidR="00A67891" w:rsidRPr="002910B9" w:rsidRDefault="00A67891" w:rsidP="00DE157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занимающиеся иной не запрещенной законодательством деятельностью, приносящей заработок.</w:t>
      </w:r>
    </w:p>
    <w:p w:rsidR="00A67891" w:rsidRPr="002910B9" w:rsidRDefault="00A67891" w:rsidP="00DE157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2. Граждане:</w:t>
      </w:r>
    </w:p>
    <w:p w:rsidR="00A67891" w:rsidRPr="002910B9" w:rsidRDefault="00A67891" w:rsidP="00DE157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не достигшие 16-летнего возраста;</w:t>
      </w:r>
    </w:p>
    <w:p w:rsidR="00A67891" w:rsidRPr="002910B9" w:rsidRDefault="00A67891" w:rsidP="00DE157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которым в соответствии с законодательством назначены пенсия по возрасту, за выслугу лет или профессиональная пенсия;</w:t>
      </w:r>
    </w:p>
    <w:p w:rsidR="00A67891" w:rsidRPr="002910B9" w:rsidRDefault="00A67891" w:rsidP="00DE157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отбывающие наказание по приговору суда в виде исправительных работ, ареста, ограничения свободы, лишения свободы или пожизненного заключения;</w:t>
      </w:r>
    </w:p>
    <w:p w:rsidR="00A67891" w:rsidRPr="002910B9" w:rsidRDefault="00A67891" w:rsidP="00DE157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находящиеся в лечебно-трудовых профилакториях;</w:t>
      </w:r>
    </w:p>
    <w:p w:rsidR="00A67891" w:rsidRPr="002910B9" w:rsidRDefault="00A67891" w:rsidP="00DE157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представившие документы, содержащие заведомо ложные сведения об отсутствии работы и заработка, а также другие недостоверные данные, для регистрации их безработными;</w:t>
      </w:r>
    </w:p>
    <w:p w:rsidR="00A67891" w:rsidRPr="002910B9" w:rsidRDefault="00A67891" w:rsidP="00DE157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lastRenderedPageBreak/>
        <w:t xml:space="preserve">являющиеся выпускниками, которым место работы предоставлено путем распределения (перераспределения) или направления (последующего направления) на работу и которые не отработали сроки обязательной работы по распределению (перераспределению) или при направлении (последующем направлении) на работу, установленные </w:t>
      </w:r>
      <w:r w:rsidRPr="00A81858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законодательством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об образовании.</w:t>
      </w:r>
    </w:p>
    <w:p w:rsidR="00A67891" w:rsidRPr="002910B9" w:rsidRDefault="00A67891" w:rsidP="00DE157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Граждане, ранее снятые с учета безработных в случае подачи им письменного заявления об отказе от услуг органов по труду, занятости и социальной защите, при обращении в органы по труду, занятости и социальной защите повторно могут быть зарегистрированы в качестве безработных по истечении 12-месячного периода со дня предыдущей регистрации. А граждане, снятые с учета за неявку безработного более двух месяцев с даты последней явки в органы по труду, занятости и социальной защите без уважительных причин; попытки получения либо получения им пособия по безработице обманным путем и за отказ безработного от двух предложений подходящей работы или от двух предложений прохождения 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 - по истечении 12-месячного периода со дня последнего снятия их с учета.</w:t>
      </w:r>
    </w:p>
    <w:p w:rsidR="00A67891" w:rsidRPr="002910B9" w:rsidRDefault="00A67891" w:rsidP="00DE157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Граждане, направленные органами по труду, занятости и социальной защите на профессиональную подготовку, переподготовку, повышение квалификации или для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(далее - образовательная программа обучающих курсов) и досрочно отчисленные из учреждения образования, иной организации, индивидуальным предпринимателем, которым в соответствии с законодательством предоставлено право осуществлять образовательную деятельность, за неуспеваемость, в связи с </w:t>
      </w:r>
      <w:proofErr w:type="spellStart"/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непрохождением</w:t>
      </w:r>
      <w:proofErr w:type="spellEnd"/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итоговой аттестации без уважительных причин, за длительное отсутствие без уважительных причин на учебных занятиях (занятиях) либо систематическое неисполнение или ненадлежащее исполнение обязанностей обучающихся, повторно могут быть зарегистрированы в качестве безработных по истечении 12-месячного периода со дня последнего снятия их с учета.</w:t>
      </w:r>
    </w:p>
    <w:p w:rsidR="00A67891" w:rsidRPr="002910B9" w:rsidRDefault="00A67891" w:rsidP="00DE157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Граждане, ранее состоявшие на учете в органах по труду, занятости и социальной защите, в отношении которых судом приняты решения о взыскании в пользу органов по труду, занятости и социальной защите сумм выплаченных им пособий по безработице, стипендий, пособий по беременности и родам, материальной помощи, </w:t>
      </w: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lastRenderedPageBreak/>
        <w:t xml:space="preserve">компенсационных выплат, субсидий для организации предпринимательской деятельности, деятельности по оказанию услуг в сфере </w:t>
      </w:r>
      <w:proofErr w:type="spellStart"/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, ремесленной деятельности, денежных выплат при переселении на новое место жительства и работы и средств, затраченных на организацию и осуществление процесса обучения, повторно могут быть зарегистрированы в качестве безработных при условии полного возмещения взыскиваемых средств.</w:t>
      </w:r>
    </w:p>
    <w:p w:rsidR="00A67891" w:rsidRPr="002910B9" w:rsidRDefault="00A67891" w:rsidP="00DE157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Безработные обязаны:</w:t>
      </w:r>
    </w:p>
    <w:p w:rsidR="00A67891" w:rsidRPr="00DE1575" w:rsidRDefault="00A67891" w:rsidP="00DE157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самостоятельно заниматься поиском работы и информировать о результатах орган по труду, занятости и социальной защите по его требованию;</w:t>
      </w:r>
    </w:p>
    <w:p w:rsidR="00A67891" w:rsidRPr="00DE1575" w:rsidRDefault="00A67891" w:rsidP="00DE157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являться в орган по труду, занятости и социальной защите по его приглашению для получения направления на работу (обучение), а при отсутствии приглашения не реже одного раза в месяц в установленный день;</w:t>
      </w:r>
    </w:p>
    <w:p w:rsidR="00A67891" w:rsidRPr="00DE1575" w:rsidRDefault="00A67891" w:rsidP="00DE157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явиться на переговоры с нанимателем по вопросу о трудоустройстве в течение </w:t>
      </w:r>
      <w:r w:rsidRPr="00DE1575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двух рабочих дней</w:t>
      </w:r>
      <w:r w:rsidRPr="00DE1575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со дня выдачи органом по труду, занятости и социальной защите направления на работу;</w:t>
      </w:r>
    </w:p>
    <w:p w:rsidR="00A67891" w:rsidRPr="00DE1575" w:rsidRDefault="00A67891" w:rsidP="00DE157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возвратить в орган по труду, занятости и социальной защите в случае отказа нанимателя в трудоустройстве выданное направление на работу с указанием причины отказа, заверенное подписью уполномоченного должностного лица нанимателя и печатью организации;</w:t>
      </w:r>
    </w:p>
    <w:p w:rsidR="00A67891" w:rsidRPr="00DE1575" w:rsidRDefault="00A67891" w:rsidP="00DE157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информировать в течение </w:t>
      </w:r>
      <w:r w:rsidRPr="00DE1575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двух рабочих дней</w:t>
      </w:r>
      <w:r w:rsidRPr="00DE1575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орган по труду, занятости и социальной защите об изменении места жительства, о самостоятельном трудоустройстве (в том числе на временную работу), заключении гражданско-правовых договоров, предметом которых является выполнение работ (оказание услуг, создание объектов интеллектуальной собственности), наступлении иных обстоятельств, влекущих снятие с учета безработных, прекращение, приостановку выплаты пособия по безработице или снижение его размера.</w:t>
      </w:r>
    </w:p>
    <w:p w:rsidR="00A67891" w:rsidRPr="002910B9" w:rsidRDefault="00A67891" w:rsidP="00DE157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Граждане, направленные органами по труду, занятости и социальной защите на профессиональную подготовку, переподготовку, повышение квалификации или для освоения содержания образовательной программы обучающих курсов, обязаны:</w:t>
      </w:r>
    </w:p>
    <w:p w:rsidR="00A67891" w:rsidRPr="002910B9" w:rsidRDefault="00A67891" w:rsidP="00DE157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добросовестно и ответственно относиться к освоению содержания образовательных программ;</w:t>
      </w:r>
    </w:p>
    <w:p w:rsidR="00A67891" w:rsidRPr="002910B9" w:rsidRDefault="00A67891" w:rsidP="00DE1575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lastRenderedPageBreak/>
        <w:t>постоянно участвовать в регулярных учебных занятиях (занятиях);</w:t>
      </w:r>
    </w:p>
    <w:p w:rsidR="00A67891" w:rsidRPr="002910B9" w:rsidRDefault="00A67891" w:rsidP="00DE1575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2910B9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выполнять требования учредительных документов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правил внутреннего распорядка для обучающихся.</w:t>
      </w:r>
    </w:p>
    <w:p w:rsidR="00DE1575" w:rsidRPr="00DE1575" w:rsidRDefault="00DE1575" w:rsidP="00DE157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Подробную информацию </w:t>
      </w:r>
      <w:r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по вопросам регистрации граждан в качестве безработных </w:t>
      </w:r>
      <w:r w:rsidRPr="00DE1575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можно получить</w:t>
      </w:r>
    </w:p>
    <w:p w:rsidR="00DE1575" w:rsidRPr="00DE1575" w:rsidRDefault="00DE1575" w:rsidP="00DE15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ул. Советская, 114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842"/>
        <w:gridCol w:w="2404"/>
      </w:tblGrid>
      <w:tr w:rsidR="00DE1575" w:rsidRPr="00DE1575" w:rsidTr="005A6CAF">
        <w:tc>
          <w:tcPr>
            <w:tcW w:w="2099" w:type="dxa"/>
            <w:vMerge w:val="restart"/>
            <w:shd w:val="clear" w:color="auto" w:fill="auto"/>
          </w:tcPr>
          <w:p w:rsidR="00DE1575" w:rsidRPr="00DE1575" w:rsidRDefault="00DE1575" w:rsidP="00DE15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 w:rsidRPr="00DE1575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кабинет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842" w:type="dxa"/>
            <w:shd w:val="clear" w:color="auto" w:fill="auto"/>
          </w:tcPr>
          <w:p w:rsidR="00DE1575" w:rsidRPr="00DE1575" w:rsidRDefault="00DE1575" w:rsidP="00DE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Новик Татьяна Леонидовна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DE1575" w:rsidRPr="00DE1575" w:rsidRDefault="00DE1575" w:rsidP="00DE15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 w:rsidRPr="00DE1575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тел. 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5 12 04</w:t>
            </w:r>
          </w:p>
        </w:tc>
      </w:tr>
      <w:tr w:rsidR="00DE1575" w:rsidRPr="00DE1575" w:rsidTr="005A6CAF">
        <w:tc>
          <w:tcPr>
            <w:tcW w:w="2099" w:type="dxa"/>
            <w:vMerge/>
            <w:shd w:val="clear" w:color="auto" w:fill="auto"/>
          </w:tcPr>
          <w:p w:rsidR="00DE1575" w:rsidRPr="00DE1575" w:rsidRDefault="00DE1575" w:rsidP="00DE15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</w:p>
        </w:tc>
        <w:tc>
          <w:tcPr>
            <w:tcW w:w="4842" w:type="dxa"/>
            <w:shd w:val="clear" w:color="auto" w:fill="auto"/>
          </w:tcPr>
          <w:p w:rsidR="00DE1575" w:rsidRPr="00DE1575" w:rsidRDefault="00DE1575" w:rsidP="00DE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Шелег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 xml:space="preserve"> Татьяна Владимировна</w:t>
            </w:r>
          </w:p>
        </w:tc>
        <w:tc>
          <w:tcPr>
            <w:tcW w:w="2404" w:type="dxa"/>
            <w:vMerge/>
            <w:shd w:val="clear" w:color="auto" w:fill="auto"/>
          </w:tcPr>
          <w:p w:rsidR="00DE1575" w:rsidRPr="00DE1575" w:rsidRDefault="00DE1575" w:rsidP="00DE157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</w:p>
        </w:tc>
      </w:tr>
    </w:tbl>
    <w:p w:rsidR="00DE1575" w:rsidRPr="00DE1575" w:rsidRDefault="00DE1575" w:rsidP="00DE157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</w:pPr>
    </w:p>
    <w:p w:rsidR="00DE1575" w:rsidRPr="00DE1575" w:rsidRDefault="00DE1575" w:rsidP="00DE157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Услуги, связанные с содействием занятости граждан, предоставляются бесплатно.</w:t>
      </w:r>
    </w:p>
    <w:sectPr w:rsidR="00DE1575" w:rsidRPr="00DE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F58"/>
    <w:multiLevelType w:val="multilevel"/>
    <w:tmpl w:val="4AB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E126E"/>
    <w:multiLevelType w:val="multilevel"/>
    <w:tmpl w:val="643230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12716"/>
    <w:multiLevelType w:val="multilevel"/>
    <w:tmpl w:val="756E6B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327CD"/>
    <w:multiLevelType w:val="multilevel"/>
    <w:tmpl w:val="34B67E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546CB"/>
    <w:multiLevelType w:val="multilevel"/>
    <w:tmpl w:val="34B67E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E57F3"/>
    <w:multiLevelType w:val="multilevel"/>
    <w:tmpl w:val="AAF4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A379B5"/>
    <w:multiLevelType w:val="multilevel"/>
    <w:tmpl w:val="E89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214DD"/>
    <w:multiLevelType w:val="multilevel"/>
    <w:tmpl w:val="3CB0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30D74"/>
    <w:multiLevelType w:val="hybridMultilevel"/>
    <w:tmpl w:val="B3402E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B1"/>
    <w:rsid w:val="00057BC6"/>
    <w:rsid w:val="00064CCA"/>
    <w:rsid w:val="002910B9"/>
    <w:rsid w:val="00495A8B"/>
    <w:rsid w:val="007A00F8"/>
    <w:rsid w:val="008413A8"/>
    <w:rsid w:val="00980968"/>
    <w:rsid w:val="009D4058"/>
    <w:rsid w:val="00A67891"/>
    <w:rsid w:val="00A81858"/>
    <w:rsid w:val="00B6210B"/>
    <w:rsid w:val="00BB40E9"/>
    <w:rsid w:val="00C261B1"/>
    <w:rsid w:val="00C5713C"/>
    <w:rsid w:val="00DE1575"/>
    <w:rsid w:val="00E71015"/>
    <w:rsid w:val="00F1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F9F38-23E3-4846-9B03-5D09ADDE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4A17"/>
                    <w:right w:val="none" w:sz="0" w:space="0" w:color="auto"/>
                  </w:divBdr>
                  <w:divsChild>
                    <w:div w:id="274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6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1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8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9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4CBE734A05544EFB951F417D63139A50A44652F45A60A7CA8223E82DEA78238E3222EC581CEFAAE6D6F7C2BDR2LDM" TargetMode="External"/><Relationship Id="rId5" Type="http://schemas.openxmlformats.org/officeDocument/2006/relationships/hyperlink" Target="http://www.gsz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2022-11-29T16:38:00Z</dcterms:created>
  <dcterms:modified xsi:type="dcterms:W3CDTF">2022-11-30T17:23:00Z</dcterms:modified>
</cp:coreProperties>
</file>