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3F8" w:rsidRPr="00092CDD" w:rsidRDefault="00F373F8" w:rsidP="00F373F8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Захоронение жертв войн 6177</w:t>
      </w:r>
    </w:p>
    <w:p w:rsidR="00F373F8" w:rsidRPr="00092CDD" w:rsidRDefault="00F373F8" w:rsidP="00F373F8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д. 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Спримачёв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(ныне не существует, 4 км на юго-восток от д. </w:t>
      </w:r>
      <w:proofErr w:type="spellStart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Крушники</w:t>
      </w:r>
      <w:proofErr w:type="spellEnd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), 1943 г. </w:t>
      </w:r>
    </w:p>
    <w:p w:rsidR="00F373F8" w:rsidRPr="00092CDD" w:rsidRDefault="00F373F8" w:rsidP="00F373F8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братская могила</w:t>
      </w:r>
    </w:p>
    <w:p w:rsidR="00F373F8" w:rsidRPr="008625B0" w:rsidRDefault="00F373F8" w:rsidP="00F373F8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Памятный знак в виде гранитной, художественно обработанной плиты с изображением скорбящей женщины, с надписью. Место захоронения выложено тротуарной плиткой. </w:t>
      </w:r>
    </w:p>
    <w:p w:rsidR="00F373F8" w:rsidRPr="002F60CC" w:rsidRDefault="00F373F8" w:rsidP="00F373F8">
      <w:pPr>
        <w:pStyle w:val="a3"/>
        <w:ind w:left="0" w:firstLine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Захоронены 30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мирных жителей </w:t>
      </w:r>
      <w:proofErr w:type="spellStart"/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Мозырщины</w:t>
      </w:r>
      <w:proofErr w:type="spellEnd"/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, из них известных 21.</w:t>
      </w:r>
    </w:p>
    <w:p w:rsidR="00F373F8" w:rsidRPr="002F60CC" w:rsidRDefault="00F373F8" w:rsidP="00F373F8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2F60CC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2F60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5 июня 1943 г.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Pr="002F60CC">
        <w:rPr>
          <w:rFonts w:ascii="Times New Roman" w:eastAsia="Times New Roman" w:hAnsi="Times New Roman" w:cs="Times New Roman"/>
          <w:sz w:val="30"/>
          <w:szCs w:val="30"/>
          <w:lang w:eastAsia="ru-RU"/>
        </w:rPr>
        <w:t>емецкий карательный отряд пригнал группу мирных граждан, прятавшихся в лесу, в деревню, потом их загнали в один дом и подожгли. Деревня после войны не была восстановлена.</w:t>
      </w:r>
    </w:p>
    <w:p w:rsidR="00F373F8" w:rsidRPr="00092CDD" w:rsidRDefault="00F373F8" w:rsidP="00F373F8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F373F8" w:rsidRDefault="00F373F8" w:rsidP="00F373F8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F373F8" w:rsidRPr="00092CDD" w:rsidRDefault="00F373F8" w:rsidP="00F373F8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61174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705CF9A1" wp14:editId="39E1868E">
            <wp:extent cx="3433140" cy="4576165"/>
            <wp:effectExtent l="0" t="0" r="0" b="0"/>
            <wp:docPr id="32" name="Рисунок 32" descr="C:\Users\Мuseum\Downloads\6177 Спримачёв, могила жертв вой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Мuseum\Downloads\6177 Спримачёв, могила жертв войн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185" cy="458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3F8" w:rsidRPr="00092CDD" w:rsidRDefault="00F373F8" w:rsidP="00F373F8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51°58'0.80"</w:t>
      </w:r>
      <w:proofErr w:type="gramStart"/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  28</w:t>
      </w:r>
      <w:proofErr w:type="gramEnd"/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°45'57.93"В </w:t>
      </w:r>
    </w:p>
    <w:p w:rsidR="00F373F8" w:rsidRDefault="00F373F8">
      <w:bookmarkStart w:id="0" w:name="_GoBack"/>
      <w:bookmarkEnd w:id="0"/>
    </w:p>
    <w:sectPr w:rsidR="00F37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92504"/>
    <w:multiLevelType w:val="hybridMultilevel"/>
    <w:tmpl w:val="AAAE8714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F8"/>
    <w:rsid w:val="00F3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57F9A-AEAD-48E5-8404-94967F88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3F8"/>
    <w:pPr>
      <w:spacing w:after="0" w:line="240" w:lineRule="auto"/>
      <w:ind w:left="720" w:firstLine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2026-06-09T08:56:00Z</dcterms:created>
  <dcterms:modified xsi:type="dcterms:W3CDTF">2026-06-09T08:56:00Z</dcterms:modified>
</cp:coreProperties>
</file>