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AC" w:rsidRPr="00092CDD" w:rsidRDefault="00285BAC" w:rsidP="00285BAC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Захоронение жертв войн 5753</w:t>
      </w:r>
    </w:p>
    <w:p w:rsidR="00285BAC" w:rsidRPr="00092CDD" w:rsidRDefault="00285BAC" w:rsidP="00285B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Гомельская область, г. Мозырь, ул. 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Саета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>, 1941-1943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</w:p>
    <w:p w:rsidR="00285BAC" w:rsidRPr="00092CDD" w:rsidRDefault="00285BAC" w:rsidP="00285B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285BAC" w:rsidRPr="00690D57" w:rsidRDefault="00285BAC" w:rsidP="00285B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Памятный знак в виде обрамлённой камнями мраморной плиты неправильной формы с надписью: «Здесь, на территории бывшего еврейского гетто, созданного гитлеровскими оккупантами в районе урочища Ромашов Ров, в 1942-1943 гг. проводились массовые расстрелы мирных жителей г. Мозыря». На стене, с правой стороны от памятника, установлены мемориальные плиты из композита с именами жертв войны. Прилегающая территория выложена асфальтовым покрытием, имеется невысокое бетонное ограждение. </w:t>
      </w:r>
    </w:p>
    <w:p w:rsidR="00285BAC" w:rsidRPr="001F63B8" w:rsidRDefault="00285BAC" w:rsidP="00285BAC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свыш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е 1000 мирных жителей 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из них известны имена 679 человек.</w:t>
      </w:r>
    </w:p>
    <w:p w:rsidR="00285BAC" w:rsidRPr="001F63B8" w:rsidRDefault="00285BAC" w:rsidP="00285BAC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1F63B8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1F63B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Осенью 1941 года </w:t>
      </w:r>
      <w:r w:rsidRPr="001F63B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все еврейское население города Мозыря, главным образом женщины, дети и старики, были собраны немцами в одно место –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в гетто по улице Ромашов Ров (в настоящее время ул. </w:t>
      </w:r>
      <w:proofErr w:type="spellStart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Саета</w:t>
      </w:r>
      <w:proofErr w:type="spellEnd"/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)</w:t>
      </w:r>
      <w:r w:rsidRPr="001F63B8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а затем были расстреляны или потоплены в реке.</w:t>
      </w:r>
    </w:p>
    <w:p w:rsidR="00285BAC" w:rsidRPr="001F63B8" w:rsidRDefault="00285BAC" w:rsidP="00285BAC">
      <w:pPr>
        <w:ind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63B8">
        <w:rPr>
          <w:rFonts w:ascii="Times New Roman" w:eastAsia="Times New Roman" w:hAnsi="Times New Roman" w:cs="Times New Roman"/>
          <w:sz w:val="30"/>
          <w:szCs w:val="30"/>
          <w:lang w:eastAsia="ru-RU"/>
        </w:rPr>
        <w:t>Чрезвычайной государственной комиссией по расследованию преступлений немецко-фашистских захватчиков и их пособников в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1F63B8">
        <w:rPr>
          <w:rFonts w:ascii="Times New Roman" w:eastAsia="Times New Roman" w:hAnsi="Times New Roman" w:cs="Times New Roman"/>
          <w:sz w:val="30"/>
          <w:szCs w:val="30"/>
          <w:lang w:eastAsia="ru-RU"/>
        </w:rPr>
        <w:t>Мозыре в овраге были выявлены 4 могилы, 3 из них приблизительно равных размеров, с числом захороненных в каждой 95-100 трупов, и 1 из них площадью 400 квадратных метров, в которой было обнаружено свыше 850 трупов.</w:t>
      </w:r>
    </w:p>
    <w:p w:rsidR="00285BAC" w:rsidRPr="00092CDD" w:rsidRDefault="00285BAC" w:rsidP="00285BAC">
      <w:pPr>
        <w:pStyle w:val="a3"/>
        <w:numPr>
          <w:ilvl w:val="0"/>
          <w:numId w:val="1"/>
        </w:numPr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285BAC" w:rsidRDefault="00285BAC" w:rsidP="00285BAC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285BAC" w:rsidRPr="00092CDD" w:rsidRDefault="00285BAC" w:rsidP="00285BAC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6117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5923D767" wp14:editId="4F0B78DD">
            <wp:extent cx="4484793" cy="2522696"/>
            <wp:effectExtent l="0" t="0" r="0" b="0"/>
            <wp:docPr id="30" name="Рисунок 30" descr="C:\Users\Мuseum\Downloads\5753 Мозырь, ул. Саета, могила жертв вой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Мuseum\Downloads\5753 Мозырь, ул. Саета, могила жертв войн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120" cy="252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BAC" w:rsidRDefault="00285BAC" w:rsidP="00285BAC"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52° 2'59.79"</w:t>
      </w:r>
      <w:proofErr w:type="gramStart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С  29</w:t>
      </w:r>
      <w:proofErr w:type="gramEnd"/>
      <w:r w:rsidRPr="00092CD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°15'48.4</w:t>
      </w:r>
      <w:bookmarkStart w:id="0" w:name="_GoBack"/>
      <w:bookmarkEnd w:id="0"/>
    </w:p>
    <w:sectPr w:rsidR="0028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6310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AC"/>
    <w:rsid w:val="0028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9AAF6-8B90-4E6B-800F-958ED163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AC"/>
    <w:pPr>
      <w:spacing w:after="0" w:line="240" w:lineRule="auto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2026-06-09T08:55:00Z</dcterms:created>
  <dcterms:modified xsi:type="dcterms:W3CDTF">2026-06-09T08:55:00Z</dcterms:modified>
</cp:coreProperties>
</file>