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991" w:rsidRPr="00092CDD" w:rsidRDefault="00100991" w:rsidP="00100991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Наименование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Захоронение жертв войн 5751</w:t>
      </w:r>
    </w:p>
    <w:p w:rsidR="00100991" w:rsidRPr="00092CDD" w:rsidRDefault="00100991" w:rsidP="00100991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Место и дата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Гомельская область, г. Мозырь, ул. 17 Сентября, 1942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г. </w:t>
      </w:r>
    </w:p>
    <w:p w:rsidR="00100991" w:rsidRPr="00092CDD" w:rsidRDefault="00100991" w:rsidP="00100991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Вид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братская могила</w:t>
      </w:r>
    </w:p>
    <w:p w:rsidR="00100991" w:rsidRPr="001B2E1E" w:rsidRDefault="00100991" w:rsidP="00100991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Краткое описание захоронения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</w:t>
      </w:r>
      <w:r>
        <w:rPr>
          <w:rFonts w:ascii="Times New Roman" w:hAnsi="Times New Roman" w:cs="Times New Roman"/>
          <w:spacing w:val="4"/>
          <w:sz w:val="30"/>
          <w:szCs w:val="30"/>
        </w:rPr>
        <w:t>П</w:t>
      </w:r>
      <w:r w:rsidRPr="00092CDD">
        <w:rPr>
          <w:rFonts w:ascii="Times New Roman" w:hAnsi="Times New Roman" w:cs="Times New Roman"/>
          <w:spacing w:val="4"/>
          <w:sz w:val="30"/>
          <w:szCs w:val="30"/>
        </w:rPr>
        <w:t xml:space="preserve">амятный знак в виде плиты с надписью: 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«Здесь, в конце улицы 17 Сентября (быв. </w:t>
      </w:r>
      <w:proofErr w:type="spellStart"/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Свидовка</w:t>
      </w:r>
      <w:proofErr w:type="spellEnd"/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) в 1942 – </w:t>
      </w:r>
      <w:smartTag w:uri="urn:schemas-microsoft-com:office:smarttags" w:element="metricconverter">
        <w:smartTagPr>
          <w:attr w:name="ProductID" w:val="1943 г"/>
        </w:smartTagPr>
        <w:r w:rsidRPr="00092CDD">
          <w:rPr>
            <w:rFonts w:ascii="Times New Roman" w:eastAsia="Times New Roman" w:hAnsi="Times New Roman" w:cs="Times New Roman"/>
            <w:spacing w:val="4"/>
            <w:sz w:val="30"/>
            <w:szCs w:val="30"/>
            <w:lang w:eastAsia="ru-RU"/>
          </w:rPr>
          <w:t xml:space="preserve">1943 </w:t>
        </w:r>
        <w:proofErr w:type="spellStart"/>
        <w:r w:rsidRPr="00092CDD">
          <w:rPr>
            <w:rFonts w:ascii="Times New Roman" w:eastAsia="Times New Roman" w:hAnsi="Times New Roman" w:cs="Times New Roman"/>
            <w:spacing w:val="4"/>
            <w:sz w:val="30"/>
            <w:szCs w:val="30"/>
            <w:lang w:eastAsia="ru-RU"/>
          </w:rPr>
          <w:t>г</w:t>
        </w:r>
      </w:smartTag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.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г</w:t>
      </w:r>
      <w:proofErr w:type="spellEnd"/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. гитлеровскими оккупантами было расстреляно свыше 600 мирных жителей г. Мозыря». </w:t>
      </w:r>
    </w:p>
    <w:p w:rsidR="00100991" w:rsidRPr="00CF30AB" w:rsidRDefault="00100991" w:rsidP="00100991">
      <w:pPr>
        <w:pStyle w:val="a3"/>
        <w:ind w:left="0" w:firstLine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Захоронены свыше 600 мирных жителей </w:t>
      </w:r>
      <w:proofErr w:type="spellStart"/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Мозырщины</w:t>
      </w:r>
      <w:proofErr w:type="spellEnd"/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.</w:t>
      </w:r>
    </w:p>
    <w:p w:rsidR="00100991" w:rsidRPr="00CF30AB" w:rsidRDefault="00100991" w:rsidP="00100991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CF30AB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Краткая историческая справка о захоронении</w:t>
      </w:r>
      <w:r w:rsidRPr="00CF30AB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Чрезвычайная государственная комиссия по выявлению и расследованию преступлений, совершенных немецко-фашистскими захватчиками и их пособниками в г. Мозыре, обнаружила в конце улицы </w:t>
      </w:r>
      <w:proofErr w:type="spellStart"/>
      <w:r w:rsidRPr="00CF30AB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Свидовка</w:t>
      </w:r>
      <w:proofErr w:type="spellEnd"/>
      <w:r w:rsidRPr="00CF30AB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(современная улица 17 Сентября) две могилы, в одной из которых захоронено более 600 человек, а в другой небо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льшой могиле обнаружено 7 трупов</w:t>
      </w:r>
      <w:r w:rsidRPr="00CF30AB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.</w:t>
      </w:r>
    </w:p>
    <w:p w:rsidR="00100991" w:rsidRPr="00092CDD" w:rsidRDefault="00100991" w:rsidP="00100991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Список захороненных </w:t>
      </w:r>
    </w:p>
    <w:p w:rsidR="00100991" w:rsidRDefault="00100991" w:rsidP="00100991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Фотография захоронения</w:t>
      </w:r>
    </w:p>
    <w:p w:rsidR="00100991" w:rsidRDefault="00100991" w:rsidP="00100991">
      <w:pPr>
        <w:pStyle w:val="a3"/>
        <w:tabs>
          <w:tab w:val="left" w:pos="9356"/>
        </w:tabs>
        <w:ind w:left="0" w:firstLine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4B7970">
        <w:rPr>
          <w:rFonts w:ascii="Times New Roman" w:eastAsia="Times New Roman" w:hAnsi="Times New Roman" w:cs="Times New Roman"/>
          <w:i/>
          <w:noProof/>
          <w:spacing w:val="4"/>
          <w:sz w:val="30"/>
          <w:szCs w:val="30"/>
          <w:lang w:eastAsia="ru-RU"/>
        </w:rPr>
        <w:drawing>
          <wp:inline distT="0" distB="0" distL="0" distR="0" wp14:anchorId="2BA36B21" wp14:editId="37518969">
            <wp:extent cx="5940425" cy="4455319"/>
            <wp:effectExtent l="0" t="0" r="3175" b="2540"/>
            <wp:docPr id="28" name="Рисунок 28" descr="C:\Users\Мuseum\Downloads\5751 Мозырь, ул. 17 Сентября, могила жертв вой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Мuseum\Downloads\5751 Мозырь, ул. 17 Сентября, могила жертв войн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991" w:rsidRPr="000F2BE7" w:rsidRDefault="00100991" w:rsidP="00100991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F2BE7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Координаты места захоронения</w:t>
      </w:r>
      <w:r w:rsidRPr="000F2BE7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: 52° 2'22.53"</w:t>
      </w:r>
      <w:proofErr w:type="gramStart"/>
      <w:r w:rsidRPr="000F2BE7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С  29</w:t>
      </w:r>
      <w:proofErr w:type="gramEnd"/>
      <w:r w:rsidRPr="000F2BE7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°14'54.70"В</w:t>
      </w:r>
    </w:p>
    <w:p w:rsidR="00100991" w:rsidRDefault="00100991">
      <w:bookmarkStart w:id="0" w:name="_GoBack"/>
      <w:bookmarkEnd w:id="0"/>
    </w:p>
    <w:sectPr w:rsidR="00100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EF3874"/>
    <w:multiLevelType w:val="hybridMultilevel"/>
    <w:tmpl w:val="AAAE8714"/>
    <w:lvl w:ilvl="0" w:tplc="C08EAE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991"/>
    <w:rsid w:val="0010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5923B-8EB2-463E-A051-A8779633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991"/>
    <w:pPr>
      <w:spacing w:after="0" w:line="240" w:lineRule="auto"/>
      <w:ind w:left="720" w:firstLine="56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2026-06-09T08:54:00Z</dcterms:created>
  <dcterms:modified xsi:type="dcterms:W3CDTF">2026-06-09T08:54:00Z</dcterms:modified>
</cp:coreProperties>
</file>