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0B6E" w14:textId="44E93759" w:rsidR="00950423" w:rsidRPr="004B6371" w:rsidRDefault="00950423" w:rsidP="009E2AC6">
      <w:pPr>
        <w:spacing w:line="280" w:lineRule="exact"/>
        <w:ind w:right="-1" w:firstLine="0"/>
        <w:jc w:val="center"/>
        <w:rPr>
          <w:rFonts w:eastAsia="Calibri"/>
          <w:szCs w:val="30"/>
          <w:lang w:eastAsia="en-US" w:bidi="ru-RU"/>
        </w:rPr>
      </w:pPr>
      <w:r w:rsidRPr="004B6371">
        <w:rPr>
          <w:rFonts w:eastAsia="Calibri"/>
          <w:szCs w:val="30"/>
          <w:lang w:eastAsia="en-US"/>
        </w:rPr>
        <w:t xml:space="preserve">Обоснование необходимости </w:t>
      </w:r>
      <w:r w:rsidR="00D52413">
        <w:rPr>
          <w:rFonts w:eastAsia="Calibri"/>
          <w:szCs w:val="30"/>
          <w:lang w:eastAsia="en-US"/>
        </w:rPr>
        <w:t>принятия</w:t>
      </w:r>
      <w:r w:rsidRPr="004B6371">
        <w:rPr>
          <w:rFonts w:eastAsia="Calibri"/>
          <w:szCs w:val="30"/>
          <w:lang w:eastAsia="en-US"/>
        </w:rPr>
        <w:t xml:space="preserve"> </w:t>
      </w:r>
      <w:r w:rsidR="00791F1E" w:rsidRPr="004B6371">
        <w:rPr>
          <w:rFonts w:eastAsia="Calibri"/>
          <w:szCs w:val="30"/>
          <w:lang w:eastAsia="en-US"/>
        </w:rPr>
        <w:t xml:space="preserve">проекта </w:t>
      </w:r>
      <w:r w:rsidR="00791F1E" w:rsidRPr="004B6371">
        <w:rPr>
          <w:rFonts w:eastAsia="Calibri"/>
          <w:szCs w:val="30"/>
          <w:lang w:eastAsia="en-US" w:bidi="ru-RU"/>
        </w:rPr>
        <w:t xml:space="preserve">Закона </w:t>
      </w:r>
      <w:r w:rsidR="00791F1E" w:rsidRPr="004B6371">
        <w:rPr>
          <w:rFonts w:eastAsia="Calibri"/>
          <w:szCs w:val="30"/>
          <w:lang w:eastAsia="en-US" w:bidi="ru-RU"/>
        </w:rPr>
        <w:br/>
        <w:t>Республики Беларусь «</w:t>
      </w:r>
      <w:r w:rsidR="005A2F0A" w:rsidRPr="005A2F0A">
        <w:rPr>
          <w:rFonts w:eastAsia="Calibri"/>
          <w:szCs w:val="30"/>
          <w:lang w:eastAsia="en-US" w:bidi="ru-RU"/>
        </w:rPr>
        <w:t xml:space="preserve">Об изменении Закона Республики Беларусь </w:t>
      </w:r>
      <w:r w:rsidR="005A2F0A">
        <w:rPr>
          <w:rFonts w:eastAsia="Calibri"/>
          <w:szCs w:val="30"/>
          <w:lang w:eastAsia="en-US" w:bidi="ru-RU"/>
        </w:rPr>
        <w:br/>
      </w:r>
      <w:r w:rsidR="005A2F0A" w:rsidRPr="005A2F0A">
        <w:rPr>
          <w:rFonts w:eastAsia="Calibri"/>
          <w:szCs w:val="30"/>
          <w:lang w:eastAsia="en-US" w:bidi="ru-RU"/>
        </w:rPr>
        <w:t>«Об инвестициях</w:t>
      </w:r>
      <w:r w:rsidR="00791F1E" w:rsidRPr="004B6371">
        <w:rPr>
          <w:rFonts w:eastAsia="Calibri"/>
          <w:szCs w:val="30"/>
          <w:lang w:eastAsia="en-US" w:bidi="ru-RU"/>
        </w:rPr>
        <w:t>»</w:t>
      </w:r>
    </w:p>
    <w:p w14:paraId="16314751" w14:textId="77777777" w:rsidR="00950423" w:rsidRPr="004B6371" w:rsidRDefault="00950423" w:rsidP="00950423">
      <w:pPr>
        <w:spacing w:line="280" w:lineRule="exact"/>
        <w:ind w:right="-1" w:firstLine="0"/>
        <w:jc w:val="center"/>
        <w:rPr>
          <w:rFonts w:eastAsia="Calibri"/>
          <w:szCs w:val="30"/>
          <w:lang w:eastAsia="en-US"/>
        </w:rPr>
      </w:pPr>
    </w:p>
    <w:p w14:paraId="7B89A56B" w14:textId="77777777" w:rsidR="00950423" w:rsidRPr="004B6371" w:rsidRDefault="00950423" w:rsidP="00950423">
      <w:pPr>
        <w:jc w:val="both"/>
        <w:rPr>
          <w:rFonts w:eastAsia="Calibri"/>
          <w:b/>
          <w:szCs w:val="30"/>
          <w:lang w:eastAsia="en-US"/>
        </w:rPr>
      </w:pPr>
      <w:r w:rsidRPr="004B6371">
        <w:rPr>
          <w:rFonts w:eastAsia="Calibri"/>
          <w:b/>
          <w:szCs w:val="30"/>
          <w:lang w:eastAsia="en-US"/>
        </w:rPr>
        <w:t>1. Цель и правовые основания подготовки проекта</w:t>
      </w:r>
    </w:p>
    <w:p w14:paraId="7EABE5E4" w14:textId="44DDA0AA" w:rsidR="003B4DF0" w:rsidRDefault="00791F1E" w:rsidP="00791F1E">
      <w:pPr>
        <w:jc w:val="both"/>
        <w:rPr>
          <w:rFonts w:eastAsia="Calibri"/>
          <w:szCs w:val="30"/>
          <w:lang w:eastAsia="en-US"/>
        </w:rPr>
      </w:pPr>
      <w:r w:rsidRPr="004B6371">
        <w:rPr>
          <w:rFonts w:eastAsia="Calibri"/>
          <w:szCs w:val="30"/>
          <w:lang w:eastAsia="en-US"/>
        </w:rPr>
        <w:t xml:space="preserve">Проект </w:t>
      </w:r>
      <w:r w:rsidRPr="004B6371">
        <w:rPr>
          <w:rFonts w:eastAsia="Calibri"/>
          <w:szCs w:val="30"/>
          <w:lang w:eastAsia="en-US" w:bidi="ru-RU"/>
        </w:rPr>
        <w:t>Закона Республики Беларусь «</w:t>
      </w:r>
      <w:r w:rsidR="005A2F0A" w:rsidRPr="005A2F0A">
        <w:rPr>
          <w:rFonts w:eastAsia="Calibri"/>
          <w:szCs w:val="30"/>
          <w:lang w:eastAsia="en-US" w:bidi="ru-RU"/>
        </w:rPr>
        <w:t>Об изменении Закона Республики Беларусь «Об инвестициях»</w:t>
      </w:r>
      <w:r w:rsidRPr="004B6371">
        <w:rPr>
          <w:rFonts w:eastAsia="Calibri"/>
          <w:szCs w:val="30"/>
          <w:lang w:eastAsia="en-US" w:bidi="ru-RU"/>
        </w:rPr>
        <w:t>»</w:t>
      </w:r>
      <w:r w:rsidRPr="004B6371">
        <w:rPr>
          <w:rFonts w:eastAsia="Calibri"/>
          <w:szCs w:val="30"/>
          <w:lang w:eastAsia="en-US"/>
        </w:rPr>
        <w:t xml:space="preserve"> (далее – проект Закона) разработан в</w:t>
      </w:r>
      <w:r w:rsidR="003B4DF0">
        <w:rPr>
          <w:rFonts w:eastAsia="Calibri"/>
          <w:szCs w:val="30"/>
          <w:lang w:eastAsia="en-US"/>
        </w:rPr>
        <w:t xml:space="preserve"> рамках:</w:t>
      </w:r>
    </w:p>
    <w:p w14:paraId="42C77FF9" w14:textId="034A3B54" w:rsidR="003B4DF0" w:rsidRPr="004B6371" w:rsidRDefault="003B4DF0" w:rsidP="003B4DF0">
      <w:pPr>
        <w:jc w:val="both"/>
        <w:rPr>
          <w:rFonts w:eastAsia="Calibri"/>
          <w:szCs w:val="30"/>
          <w:lang w:eastAsia="en-US"/>
        </w:rPr>
      </w:pPr>
      <w:r w:rsidRPr="004B6371">
        <w:rPr>
          <w:rFonts w:eastAsia="Calibri"/>
          <w:szCs w:val="30"/>
          <w:lang w:eastAsia="en-US"/>
        </w:rPr>
        <w:t>пункта 2.4 Союзной программы по сближению макроэкономической политики государств – участников Договора о создании Союзного государства от 8 декабря 1999 года Основных направлений реализации положений Договора о создании Союзного государства на 2021–2023 годы, утвержденных Декретом Высшего Государственного Совета Союзного государства от 4 ноября 2021 г. № 6 «Об Основных направлениях реализации положений Договора о создании Союзного государства на 2021-2023 годы»</w:t>
      </w:r>
      <w:r>
        <w:rPr>
          <w:rFonts w:eastAsia="Calibri"/>
          <w:szCs w:val="30"/>
          <w:lang w:eastAsia="en-US"/>
        </w:rPr>
        <w:t>;</w:t>
      </w:r>
    </w:p>
    <w:p w14:paraId="3E02855C" w14:textId="00AE56BB" w:rsidR="003B4DF0" w:rsidRDefault="003B4DF0" w:rsidP="00791F1E">
      <w:pPr>
        <w:jc w:val="both"/>
        <w:rPr>
          <w:rFonts w:eastAsia="Calibri"/>
          <w:szCs w:val="30"/>
          <w:lang w:eastAsia="en-US"/>
        </w:rPr>
      </w:pPr>
      <w:r>
        <w:rPr>
          <w:rFonts w:eastAsia="Calibri"/>
          <w:szCs w:val="30"/>
          <w:lang w:eastAsia="en-US"/>
        </w:rPr>
        <w:t xml:space="preserve">подпункта 2.1 пункта 2 протокола заседания совета экспертно-консультативного совета при Президиуме Совета Республики Национального собрания Республики Беларусь седьмого созыва от </w:t>
      </w:r>
      <w:r w:rsidR="00635049">
        <w:rPr>
          <w:rFonts w:eastAsia="Calibri"/>
          <w:szCs w:val="30"/>
          <w:lang w:eastAsia="en-US"/>
        </w:rPr>
        <w:t>24 </w:t>
      </w:r>
      <w:r>
        <w:rPr>
          <w:rFonts w:eastAsia="Calibri"/>
          <w:szCs w:val="30"/>
          <w:lang w:eastAsia="en-US"/>
        </w:rPr>
        <w:t>декабря 2021 г. № 2;</w:t>
      </w:r>
    </w:p>
    <w:p w14:paraId="7F71C37B" w14:textId="22F7CE15" w:rsidR="000D7AA4" w:rsidRDefault="000D7AA4" w:rsidP="00791F1E">
      <w:pPr>
        <w:jc w:val="both"/>
        <w:rPr>
          <w:rFonts w:eastAsia="Calibri"/>
          <w:szCs w:val="30"/>
          <w:lang w:eastAsia="en-US"/>
        </w:rPr>
      </w:pPr>
      <w:r>
        <w:rPr>
          <w:rFonts w:eastAsia="Calibri"/>
          <w:szCs w:val="30"/>
          <w:lang w:eastAsia="en-US"/>
        </w:rPr>
        <w:t>пункта 29 комплексного плана по поддержке экономики</w:t>
      </w:r>
      <w:r w:rsidR="00EA3EDD">
        <w:rPr>
          <w:rFonts w:eastAsia="Calibri"/>
          <w:szCs w:val="30"/>
          <w:lang w:eastAsia="en-US"/>
        </w:rPr>
        <w:t xml:space="preserve">, </w:t>
      </w:r>
      <w:r w:rsidR="00274605" w:rsidRPr="00274605">
        <w:rPr>
          <w:rFonts w:eastAsia="Calibri"/>
          <w:szCs w:val="30"/>
          <w:lang w:eastAsia="en-US"/>
        </w:rPr>
        <w:t>утвержденного протоколом заседания Президиума Совета</w:t>
      </w:r>
      <w:r w:rsidR="00274605">
        <w:rPr>
          <w:rFonts w:eastAsia="Calibri"/>
          <w:szCs w:val="30"/>
          <w:lang w:eastAsia="en-US"/>
        </w:rPr>
        <w:t xml:space="preserve"> Министров Республики Беларусь </w:t>
      </w:r>
      <w:r w:rsidR="00274605" w:rsidRPr="00274605">
        <w:rPr>
          <w:rFonts w:eastAsia="Calibri"/>
          <w:szCs w:val="30"/>
          <w:lang w:eastAsia="en-US"/>
        </w:rPr>
        <w:t>от 6 апреля 2022 г. № 4</w:t>
      </w:r>
      <w:r w:rsidR="00EA3EDD">
        <w:rPr>
          <w:rFonts w:eastAsia="Calibri"/>
          <w:szCs w:val="30"/>
          <w:lang w:eastAsia="en-US"/>
        </w:rPr>
        <w:t>;</w:t>
      </w:r>
    </w:p>
    <w:p w14:paraId="17A9B8EC" w14:textId="03663622" w:rsidR="00807D31" w:rsidRDefault="00807D31" w:rsidP="00791F1E">
      <w:pPr>
        <w:jc w:val="both"/>
        <w:rPr>
          <w:rFonts w:eastAsia="Calibri"/>
          <w:szCs w:val="30"/>
          <w:lang w:eastAsia="en-US"/>
        </w:rPr>
      </w:pPr>
      <w:r>
        <w:rPr>
          <w:rFonts w:eastAsia="Calibri"/>
          <w:szCs w:val="30"/>
          <w:lang w:eastAsia="en-US"/>
        </w:rPr>
        <w:t xml:space="preserve">подпункта 6.24 пункта 6 </w:t>
      </w:r>
      <w:r w:rsidRPr="00807D31">
        <w:rPr>
          <w:rFonts w:eastAsia="Calibri"/>
          <w:szCs w:val="30"/>
          <w:lang w:eastAsia="en-US"/>
        </w:rPr>
        <w:t>план</w:t>
      </w:r>
      <w:r>
        <w:rPr>
          <w:rFonts w:eastAsia="Calibri"/>
          <w:szCs w:val="30"/>
          <w:lang w:eastAsia="en-US"/>
        </w:rPr>
        <w:t>а</w:t>
      </w:r>
      <w:r w:rsidRPr="00807D31">
        <w:rPr>
          <w:rFonts w:eastAsia="Calibri"/>
          <w:szCs w:val="30"/>
          <w:lang w:eastAsia="en-US"/>
        </w:rPr>
        <w:t xml:space="preserve"> мероприятий по приведению государственными органами законов в соответствие с изменениями и дополнениями Конституции Республики Беларусь, принятыми на республиканском референдуме 27 февраля 2022 г.</w:t>
      </w:r>
      <w:r>
        <w:rPr>
          <w:rFonts w:eastAsia="Calibri"/>
          <w:szCs w:val="30"/>
          <w:lang w:eastAsia="en-US"/>
        </w:rPr>
        <w:t>,</w:t>
      </w:r>
      <w:r w:rsidRPr="00807D31">
        <w:rPr>
          <w:rFonts w:eastAsia="Calibri"/>
          <w:szCs w:val="30"/>
          <w:lang w:eastAsia="en-US"/>
        </w:rPr>
        <w:t xml:space="preserve"> утвержденн</w:t>
      </w:r>
      <w:r>
        <w:rPr>
          <w:rFonts w:eastAsia="Calibri"/>
          <w:szCs w:val="30"/>
          <w:lang w:eastAsia="en-US"/>
        </w:rPr>
        <w:t>ого</w:t>
      </w:r>
      <w:r w:rsidRPr="00807D31">
        <w:rPr>
          <w:rFonts w:eastAsia="Calibri"/>
          <w:szCs w:val="30"/>
          <w:lang w:eastAsia="en-US"/>
        </w:rPr>
        <w:t xml:space="preserve"> Первым заместителем Премьер-министра Республики Беларусь</w:t>
      </w:r>
      <w:r>
        <w:rPr>
          <w:rFonts w:eastAsia="Calibri"/>
          <w:szCs w:val="30"/>
          <w:lang w:eastAsia="en-US"/>
        </w:rPr>
        <w:t>;</w:t>
      </w:r>
    </w:p>
    <w:p w14:paraId="2B5D3B74" w14:textId="50A3476C" w:rsidR="00807D31" w:rsidRDefault="00807D31" w:rsidP="00791F1E">
      <w:pPr>
        <w:jc w:val="both"/>
        <w:rPr>
          <w:rFonts w:eastAsia="Calibri"/>
          <w:szCs w:val="30"/>
          <w:lang w:eastAsia="en-US"/>
        </w:rPr>
      </w:pPr>
      <w:r>
        <w:rPr>
          <w:rFonts w:eastAsia="Calibri"/>
          <w:szCs w:val="30"/>
          <w:lang w:eastAsia="en-US"/>
        </w:rPr>
        <w:t xml:space="preserve">подпункта 11.36 пункта 11 </w:t>
      </w:r>
      <w:r w:rsidRPr="00807D31">
        <w:rPr>
          <w:rFonts w:eastAsia="Calibri"/>
          <w:szCs w:val="30"/>
          <w:lang w:eastAsia="en-US"/>
        </w:rPr>
        <w:t>план</w:t>
      </w:r>
      <w:r>
        <w:rPr>
          <w:rFonts w:eastAsia="Calibri"/>
          <w:szCs w:val="30"/>
          <w:lang w:eastAsia="en-US"/>
        </w:rPr>
        <w:t>а</w:t>
      </w:r>
      <w:r w:rsidRPr="00807D31">
        <w:rPr>
          <w:rFonts w:eastAsia="Calibri"/>
          <w:szCs w:val="30"/>
          <w:lang w:eastAsia="en-US"/>
        </w:rPr>
        <w:t xml:space="preserve"> мероприятий по приведению законов в соответствие с изменениями и дополнениями Конституции Республики Беларусь, принятыми на республиканском референдуме </w:t>
      </w:r>
      <w:r>
        <w:rPr>
          <w:rFonts w:eastAsia="Calibri"/>
          <w:szCs w:val="30"/>
          <w:lang w:eastAsia="en-US"/>
        </w:rPr>
        <w:br/>
      </w:r>
      <w:r w:rsidRPr="00807D31">
        <w:rPr>
          <w:rFonts w:eastAsia="Calibri"/>
          <w:szCs w:val="30"/>
          <w:lang w:eastAsia="en-US"/>
        </w:rPr>
        <w:t>27 февраля 2022 г., утвержденн</w:t>
      </w:r>
      <w:r>
        <w:rPr>
          <w:rFonts w:eastAsia="Calibri"/>
          <w:szCs w:val="30"/>
          <w:lang w:eastAsia="en-US"/>
        </w:rPr>
        <w:t>ого</w:t>
      </w:r>
      <w:r w:rsidRPr="00807D31">
        <w:rPr>
          <w:rFonts w:eastAsia="Calibri"/>
          <w:szCs w:val="30"/>
          <w:lang w:eastAsia="en-US"/>
        </w:rPr>
        <w:t xml:space="preserve"> Премьер-министром Республики Беларусь, Главой Администрации Президента Республики Беларусь, председателями Совета Республики и Палаты представителей Национального собрания Республики Беларусь, от 22 апреля 2022 г. </w:t>
      </w:r>
      <w:r>
        <w:rPr>
          <w:rFonts w:eastAsia="Calibri"/>
          <w:szCs w:val="30"/>
          <w:lang w:eastAsia="en-US"/>
        </w:rPr>
        <w:br/>
      </w:r>
      <w:r w:rsidRPr="00807D31">
        <w:rPr>
          <w:rFonts w:eastAsia="Calibri"/>
          <w:szCs w:val="30"/>
          <w:lang w:eastAsia="en-US"/>
        </w:rPr>
        <w:t>№ 11/17</w:t>
      </w:r>
      <w:r>
        <w:rPr>
          <w:rFonts w:eastAsia="Calibri"/>
          <w:szCs w:val="30"/>
          <w:lang w:eastAsia="en-US"/>
        </w:rPr>
        <w:t>;</w:t>
      </w:r>
    </w:p>
    <w:p w14:paraId="5A69618D" w14:textId="53E8FAB2" w:rsidR="00635049" w:rsidRDefault="00635049" w:rsidP="00791F1E">
      <w:pPr>
        <w:jc w:val="both"/>
        <w:rPr>
          <w:rFonts w:eastAsia="Calibri"/>
          <w:szCs w:val="30"/>
          <w:lang w:eastAsia="en-US"/>
        </w:rPr>
      </w:pPr>
      <w:r>
        <w:rPr>
          <w:rFonts w:eastAsia="Calibri"/>
          <w:szCs w:val="30"/>
          <w:lang w:eastAsia="en-US"/>
        </w:rPr>
        <w:t xml:space="preserve">пункта 6 плана подготовки проектов правовых актов по вопросам перераспределения полномочий между </w:t>
      </w:r>
      <w:r w:rsidR="00C53E71">
        <w:rPr>
          <w:rFonts w:eastAsia="Calibri"/>
          <w:szCs w:val="30"/>
          <w:lang w:eastAsia="en-US"/>
        </w:rPr>
        <w:t xml:space="preserve">органами государственной власти, утвержденного Премьер-министром Республики Беларусь Головченко Р.А. 22 апреля 2022 г. № 10/20/09/124-584, главой Администрации Президента Республики Беларусь Сергеенко И.П. 22 апреля 2022 г. № 09/124-584; </w:t>
      </w:r>
    </w:p>
    <w:p w14:paraId="4A327517" w14:textId="3B41E474" w:rsidR="00F06663" w:rsidRDefault="003B4DF0" w:rsidP="00807D31">
      <w:pPr>
        <w:jc w:val="both"/>
        <w:rPr>
          <w:rFonts w:eastAsia="Calibri"/>
          <w:szCs w:val="30"/>
          <w:lang w:eastAsia="en-US"/>
        </w:rPr>
      </w:pPr>
      <w:r>
        <w:rPr>
          <w:rFonts w:eastAsia="Calibri"/>
          <w:szCs w:val="30"/>
          <w:lang w:eastAsia="en-US"/>
        </w:rPr>
        <w:t>подпункта 1.4 пункта 1 Комплекса мер по запуску нового инвестиционного цикла, утвержденного Первым заместителем Премьер-</w:t>
      </w:r>
      <w:r>
        <w:rPr>
          <w:rFonts w:eastAsia="Calibri"/>
          <w:szCs w:val="30"/>
          <w:lang w:eastAsia="en-US"/>
        </w:rPr>
        <w:lastRenderedPageBreak/>
        <w:t xml:space="preserve">министра Республики Беларусь </w:t>
      </w:r>
      <w:proofErr w:type="spellStart"/>
      <w:r>
        <w:rPr>
          <w:rFonts w:eastAsia="Calibri"/>
          <w:szCs w:val="30"/>
          <w:lang w:eastAsia="en-US"/>
        </w:rPr>
        <w:t>Снопковым</w:t>
      </w:r>
      <w:proofErr w:type="spellEnd"/>
      <w:r>
        <w:rPr>
          <w:rFonts w:eastAsia="Calibri"/>
          <w:szCs w:val="30"/>
          <w:lang w:eastAsia="en-US"/>
        </w:rPr>
        <w:t xml:space="preserve"> Н.Г. 25 апреля 2022 г. № 39/225-267/55</w:t>
      </w:r>
      <w:r w:rsidR="00807D31">
        <w:rPr>
          <w:rFonts w:eastAsia="Calibri"/>
          <w:szCs w:val="30"/>
          <w:lang w:eastAsia="en-US"/>
        </w:rPr>
        <w:t>;</w:t>
      </w:r>
    </w:p>
    <w:p w14:paraId="0E8275FE" w14:textId="2F5276E2" w:rsidR="00807D31" w:rsidRPr="00B815AD" w:rsidRDefault="00807D31" w:rsidP="00807D31">
      <w:pPr>
        <w:jc w:val="both"/>
        <w:rPr>
          <w:rFonts w:eastAsia="Calibri"/>
          <w:spacing w:val="-4"/>
          <w:szCs w:val="30"/>
          <w:lang w:eastAsia="en-US"/>
        </w:rPr>
      </w:pPr>
      <w:bookmarkStart w:id="0" w:name="_Hlk108769517"/>
      <w:r w:rsidRPr="00B815AD">
        <w:rPr>
          <w:rFonts w:eastAsia="Calibri"/>
          <w:spacing w:val="-4"/>
          <w:szCs w:val="30"/>
          <w:lang w:eastAsia="en-US"/>
        </w:rPr>
        <w:t>поручений Совета Министров Республики Беларусь от 10 марта 2022 г. № 39/105-103/2360р, от 24 июня 2022 г. № 39/140-7/6587р</w:t>
      </w:r>
      <w:bookmarkEnd w:id="0"/>
      <w:r w:rsidR="005A2F0A">
        <w:rPr>
          <w:rFonts w:eastAsia="Calibri"/>
          <w:spacing w:val="-4"/>
          <w:szCs w:val="30"/>
          <w:lang w:eastAsia="en-US"/>
        </w:rPr>
        <w:t xml:space="preserve">, от 7 июля 2023 г. </w:t>
      </w:r>
      <w:r w:rsidR="005A2F0A">
        <w:rPr>
          <w:rFonts w:eastAsia="Calibri"/>
          <w:spacing w:val="-4"/>
          <w:szCs w:val="30"/>
          <w:lang w:eastAsia="en-US"/>
        </w:rPr>
        <w:br/>
        <w:t xml:space="preserve">№ </w:t>
      </w:r>
      <w:r w:rsidR="005A2F0A" w:rsidRPr="005A2F0A">
        <w:rPr>
          <w:rFonts w:eastAsia="Calibri"/>
          <w:spacing w:val="-4"/>
          <w:szCs w:val="30"/>
          <w:lang w:eastAsia="en-US"/>
        </w:rPr>
        <w:t>39/105-353/7884р</w:t>
      </w:r>
      <w:r w:rsidR="005A2F0A">
        <w:rPr>
          <w:rFonts w:eastAsia="Calibri"/>
          <w:spacing w:val="-4"/>
          <w:szCs w:val="30"/>
          <w:lang w:eastAsia="en-US"/>
        </w:rPr>
        <w:t>.</w:t>
      </w:r>
    </w:p>
    <w:p w14:paraId="47E2118A" w14:textId="28754051" w:rsidR="006D6142" w:rsidRDefault="006D6142" w:rsidP="00791F1E">
      <w:pPr>
        <w:jc w:val="both"/>
      </w:pPr>
      <w:r>
        <w:t xml:space="preserve">Предлагаемые проектом </w:t>
      </w:r>
      <w:r w:rsidR="003B4DF0">
        <w:t>Закона новшества</w:t>
      </w:r>
      <w:r>
        <w:t xml:space="preserve"> направлены на:</w:t>
      </w:r>
    </w:p>
    <w:p w14:paraId="22F30B16" w14:textId="54D5CF3A" w:rsidR="00F06663" w:rsidRPr="004B6371" w:rsidRDefault="00791F1E" w:rsidP="00791F1E">
      <w:pPr>
        <w:jc w:val="both"/>
        <w:rPr>
          <w:rFonts w:eastAsia="Calibri"/>
          <w:szCs w:val="30"/>
          <w:lang w:eastAsia="en-US"/>
        </w:rPr>
      </w:pPr>
      <w:r w:rsidRPr="004B6371">
        <w:rPr>
          <w:rFonts w:eastAsia="Calibri"/>
          <w:szCs w:val="30"/>
          <w:lang w:eastAsia="en-US"/>
        </w:rPr>
        <w:t>создани</w:t>
      </w:r>
      <w:r w:rsidR="006D6142">
        <w:rPr>
          <w:rFonts w:eastAsia="Calibri"/>
          <w:szCs w:val="30"/>
          <w:lang w:eastAsia="en-US"/>
        </w:rPr>
        <w:t>е</w:t>
      </w:r>
      <w:r w:rsidRPr="004B6371">
        <w:rPr>
          <w:rFonts w:eastAsia="Calibri"/>
          <w:szCs w:val="30"/>
          <w:lang w:eastAsia="en-US"/>
        </w:rPr>
        <w:t xml:space="preserve"> </w:t>
      </w:r>
      <w:r w:rsidR="00F06663" w:rsidRPr="004B6371">
        <w:rPr>
          <w:rFonts w:eastAsia="Calibri"/>
          <w:szCs w:val="30"/>
          <w:lang w:eastAsia="en-US"/>
        </w:rPr>
        <w:t>и актуализаци</w:t>
      </w:r>
      <w:r w:rsidR="006D6142">
        <w:rPr>
          <w:rFonts w:eastAsia="Calibri"/>
          <w:szCs w:val="30"/>
          <w:lang w:eastAsia="en-US"/>
        </w:rPr>
        <w:t>ю</w:t>
      </w:r>
      <w:r w:rsidR="00F06663" w:rsidRPr="004B6371">
        <w:rPr>
          <w:rFonts w:eastAsia="Calibri"/>
          <w:szCs w:val="30"/>
          <w:lang w:eastAsia="en-US"/>
        </w:rPr>
        <w:t xml:space="preserve"> </w:t>
      </w:r>
      <w:r w:rsidRPr="004B6371">
        <w:rPr>
          <w:rFonts w:eastAsia="Calibri"/>
          <w:szCs w:val="30"/>
          <w:lang w:eastAsia="en-US"/>
        </w:rPr>
        <w:t>условий для реализации крупномасштабных инвестиционных проектов, имеющих важное значение для Республики Беларусь, в рамках инвестиционных договоров</w:t>
      </w:r>
      <w:r w:rsidR="00F06663" w:rsidRPr="004B6371">
        <w:rPr>
          <w:rFonts w:eastAsia="Calibri"/>
          <w:szCs w:val="30"/>
          <w:lang w:eastAsia="en-US"/>
        </w:rPr>
        <w:t>;</w:t>
      </w:r>
    </w:p>
    <w:p w14:paraId="28152BD6" w14:textId="5A4DB5BC" w:rsidR="007B58AA" w:rsidRDefault="00791F1E">
      <w:pPr>
        <w:jc w:val="both"/>
        <w:rPr>
          <w:rFonts w:eastAsia="Calibri"/>
          <w:szCs w:val="30"/>
          <w:lang w:eastAsia="en-US"/>
        </w:rPr>
      </w:pPr>
      <w:r w:rsidRPr="004B6371">
        <w:rPr>
          <w:rFonts w:eastAsia="Calibri"/>
          <w:szCs w:val="30"/>
          <w:lang w:eastAsia="en-US"/>
        </w:rPr>
        <w:t>стимулировани</w:t>
      </w:r>
      <w:r w:rsidR="006D6142">
        <w:rPr>
          <w:rFonts w:eastAsia="Calibri"/>
          <w:szCs w:val="30"/>
          <w:lang w:eastAsia="en-US"/>
        </w:rPr>
        <w:t>е</w:t>
      </w:r>
      <w:r w:rsidRPr="004B6371">
        <w:rPr>
          <w:rFonts w:eastAsia="Calibri"/>
          <w:szCs w:val="30"/>
          <w:lang w:eastAsia="en-US"/>
        </w:rPr>
        <w:t xml:space="preserve"> вложения инвестиций в экономику регионов путем реализации </w:t>
      </w:r>
      <w:r w:rsidR="00157078">
        <w:rPr>
          <w:rFonts w:eastAsia="Calibri"/>
          <w:szCs w:val="30"/>
          <w:lang w:eastAsia="en-US"/>
        </w:rPr>
        <w:t>преференциальных</w:t>
      </w:r>
      <w:r w:rsidR="00DC53A8">
        <w:rPr>
          <w:rFonts w:eastAsia="Calibri"/>
          <w:szCs w:val="30"/>
          <w:lang w:eastAsia="en-US"/>
        </w:rPr>
        <w:t xml:space="preserve"> </w:t>
      </w:r>
      <w:r w:rsidR="00157078">
        <w:rPr>
          <w:rFonts w:eastAsia="Calibri"/>
          <w:szCs w:val="30"/>
          <w:lang w:eastAsia="en-US"/>
        </w:rPr>
        <w:t xml:space="preserve">инвестиционных проектов </w:t>
      </w:r>
      <w:r w:rsidR="00157078" w:rsidRPr="00157078">
        <w:rPr>
          <w:rFonts w:eastAsia="Calibri"/>
        </w:rPr>
        <w:t>с</w:t>
      </w:r>
      <w:r w:rsidR="00157078">
        <w:rPr>
          <w:rFonts w:eastAsia="Calibri"/>
        </w:rPr>
        <w:t> </w:t>
      </w:r>
      <w:r w:rsidRPr="00157078">
        <w:rPr>
          <w:rFonts w:eastAsia="Calibri"/>
        </w:rPr>
        <w:t>предоставлением</w:t>
      </w:r>
      <w:r w:rsidRPr="004B6371">
        <w:rPr>
          <w:rFonts w:eastAsia="Calibri"/>
          <w:szCs w:val="30"/>
          <w:lang w:eastAsia="en-US"/>
        </w:rPr>
        <w:t xml:space="preserve"> льгот и (или) преференций юридическим лицам, индивидуальным предпринимателям без необходимости заключения инвестиционных договоров</w:t>
      </w:r>
      <w:r w:rsidR="006F3133">
        <w:rPr>
          <w:rFonts w:eastAsia="Calibri"/>
          <w:szCs w:val="30"/>
          <w:lang w:eastAsia="en-US"/>
        </w:rPr>
        <w:t>.</w:t>
      </w:r>
    </w:p>
    <w:p w14:paraId="7241E508" w14:textId="0BCF7D17" w:rsidR="004E3541" w:rsidRDefault="004E3541">
      <w:pPr>
        <w:jc w:val="both"/>
        <w:rPr>
          <w:rFonts w:eastAsia="Calibri"/>
          <w:szCs w:val="30"/>
          <w:lang w:eastAsia="en-US"/>
        </w:rPr>
      </w:pPr>
      <w:r>
        <w:rPr>
          <w:rFonts w:eastAsia="Calibri"/>
          <w:szCs w:val="30"/>
          <w:lang w:eastAsia="en-US"/>
        </w:rPr>
        <w:t xml:space="preserve">Советом Министров Республики Беларусь поручено (от 7 июля 2023 г. № </w:t>
      </w:r>
      <w:r w:rsidRPr="004E3541">
        <w:rPr>
          <w:rFonts w:eastAsia="Calibri"/>
          <w:szCs w:val="30"/>
          <w:lang w:eastAsia="en-US"/>
        </w:rPr>
        <w:t>39/105-353/7884р</w:t>
      </w:r>
      <w:r>
        <w:rPr>
          <w:rFonts w:eastAsia="Calibri"/>
          <w:szCs w:val="30"/>
          <w:lang w:eastAsia="en-US"/>
        </w:rPr>
        <w:t>) доработать ранее подготовленный п</w:t>
      </w:r>
      <w:r w:rsidRPr="004E3541">
        <w:rPr>
          <w:rFonts w:eastAsia="Calibri"/>
          <w:szCs w:val="30"/>
          <w:lang w:eastAsia="en-US"/>
        </w:rPr>
        <w:t xml:space="preserve">роект Закона Республики Беларусь </w:t>
      </w:r>
      <w:r>
        <w:rPr>
          <w:rFonts w:eastAsia="Calibri"/>
          <w:szCs w:val="30"/>
          <w:lang w:eastAsia="en-US"/>
        </w:rPr>
        <w:t>«</w:t>
      </w:r>
      <w:r w:rsidRPr="004E3541">
        <w:rPr>
          <w:rFonts w:eastAsia="Calibri"/>
          <w:szCs w:val="30"/>
          <w:lang w:eastAsia="en-US"/>
        </w:rPr>
        <w:t>О содействии и стимулировании реализации инвестиционных проектов в Республике Беларусь</w:t>
      </w:r>
      <w:r>
        <w:rPr>
          <w:rFonts w:eastAsia="Calibri"/>
          <w:szCs w:val="30"/>
          <w:lang w:eastAsia="en-US"/>
        </w:rPr>
        <w:t>»</w:t>
      </w:r>
      <w:r w:rsidRPr="004E3541">
        <w:rPr>
          <w:rFonts w:eastAsia="Calibri"/>
          <w:szCs w:val="30"/>
          <w:lang w:eastAsia="en-US"/>
        </w:rPr>
        <w:t xml:space="preserve"> с </w:t>
      </w:r>
      <w:r>
        <w:rPr>
          <w:rFonts w:eastAsia="Calibri"/>
          <w:szCs w:val="30"/>
          <w:lang w:eastAsia="en-US"/>
        </w:rPr>
        <w:t xml:space="preserve">учетом </w:t>
      </w:r>
      <w:r w:rsidRPr="004E3541">
        <w:rPr>
          <w:rFonts w:eastAsia="Calibri"/>
          <w:szCs w:val="30"/>
          <w:lang w:eastAsia="en-US"/>
        </w:rPr>
        <w:t>предложени</w:t>
      </w:r>
      <w:r>
        <w:rPr>
          <w:rFonts w:eastAsia="Calibri"/>
          <w:szCs w:val="30"/>
          <w:lang w:eastAsia="en-US"/>
        </w:rPr>
        <w:t>я</w:t>
      </w:r>
      <w:r w:rsidRPr="004E3541">
        <w:rPr>
          <w:rFonts w:eastAsia="Calibri"/>
          <w:szCs w:val="30"/>
          <w:lang w:eastAsia="en-US"/>
        </w:rPr>
        <w:t xml:space="preserve"> о включении норм </w:t>
      </w:r>
      <w:r>
        <w:rPr>
          <w:rFonts w:eastAsia="Calibri"/>
          <w:szCs w:val="30"/>
          <w:lang w:eastAsia="en-US"/>
        </w:rPr>
        <w:t xml:space="preserve">указанного </w:t>
      </w:r>
      <w:r w:rsidRPr="004E3541">
        <w:rPr>
          <w:rFonts w:eastAsia="Calibri"/>
          <w:szCs w:val="30"/>
          <w:lang w:eastAsia="en-US"/>
        </w:rPr>
        <w:t xml:space="preserve">законопроекта в Закон Республики Беларусь </w:t>
      </w:r>
      <w:r>
        <w:rPr>
          <w:rFonts w:eastAsia="Calibri"/>
          <w:szCs w:val="30"/>
          <w:lang w:eastAsia="en-US"/>
        </w:rPr>
        <w:t>«</w:t>
      </w:r>
      <w:r w:rsidRPr="004E3541">
        <w:rPr>
          <w:rFonts w:eastAsia="Calibri"/>
          <w:szCs w:val="30"/>
          <w:lang w:eastAsia="en-US"/>
        </w:rPr>
        <w:t>Об инвестициях</w:t>
      </w:r>
      <w:r>
        <w:rPr>
          <w:rFonts w:eastAsia="Calibri"/>
          <w:szCs w:val="30"/>
          <w:lang w:eastAsia="en-US"/>
        </w:rPr>
        <w:t>»</w:t>
      </w:r>
      <w:r w:rsidRPr="004E3541">
        <w:rPr>
          <w:rFonts w:eastAsia="Calibri"/>
          <w:szCs w:val="30"/>
          <w:lang w:eastAsia="en-US"/>
        </w:rPr>
        <w:t xml:space="preserve"> путем его изложения в новой редакции (письмо </w:t>
      </w:r>
      <w:r>
        <w:rPr>
          <w:rFonts w:eastAsia="Calibri"/>
          <w:szCs w:val="30"/>
          <w:lang w:eastAsia="en-US"/>
        </w:rPr>
        <w:br/>
      </w:r>
      <w:r w:rsidRPr="004E3541">
        <w:rPr>
          <w:rFonts w:eastAsia="Calibri"/>
          <w:szCs w:val="30"/>
          <w:lang w:eastAsia="en-US"/>
        </w:rPr>
        <w:t>от 26 июня 2023 г. № 09/122-58)</w:t>
      </w:r>
      <w:r>
        <w:rPr>
          <w:rFonts w:eastAsia="Calibri"/>
          <w:szCs w:val="30"/>
          <w:lang w:eastAsia="en-US"/>
        </w:rPr>
        <w:t>.</w:t>
      </w:r>
    </w:p>
    <w:p w14:paraId="52B8CE83" w14:textId="77777777" w:rsidR="00D8538B" w:rsidRDefault="005A2F0A" w:rsidP="00D8538B">
      <w:pPr>
        <w:jc w:val="both"/>
        <w:rPr>
          <w:rFonts w:eastAsia="Calibri"/>
          <w:szCs w:val="30"/>
          <w:lang w:eastAsia="en-US"/>
        </w:rPr>
      </w:pPr>
      <w:r>
        <w:rPr>
          <w:rFonts w:eastAsia="Calibri"/>
          <w:szCs w:val="30"/>
          <w:lang w:eastAsia="en-US"/>
        </w:rPr>
        <w:t xml:space="preserve">Проект Закона </w:t>
      </w:r>
      <w:r w:rsidR="00FA3C4C">
        <w:rPr>
          <w:rFonts w:eastAsia="Calibri"/>
          <w:szCs w:val="30"/>
          <w:lang w:eastAsia="en-US"/>
        </w:rPr>
        <w:t xml:space="preserve">излагает Закон Республики Беларусь «Об инвестициях» в новой редакции, которая объединяет </w:t>
      </w:r>
      <w:r>
        <w:rPr>
          <w:rFonts w:eastAsia="Calibri"/>
          <w:szCs w:val="30"/>
          <w:lang w:eastAsia="en-US"/>
        </w:rPr>
        <w:t>в себе действующие положения Закона Республики Беларусь «Об инвестициях»</w:t>
      </w:r>
      <w:r w:rsidR="00D8538B">
        <w:rPr>
          <w:rFonts w:eastAsia="Calibri"/>
          <w:szCs w:val="30"/>
          <w:lang w:eastAsia="en-US"/>
        </w:rPr>
        <w:t xml:space="preserve"> </w:t>
      </w:r>
      <w:r w:rsidR="00D8538B" w:rsidRPr="00D8538B">
        <w:rPr>
          <w:rFonts w:eastAsia="Calibri"/>
          <w:szCs w:val="30"/>
          <w:lang w:eastAsia="en-US"/>
        </w:rPr>
        <w:t>и согласованных ранее проектах</w:t>
      </w:r>
      <w:r w:rsidR="00D8538B">
        <w:rPr>
          <w:rFonts w:eastAsia="Calibri"/>
          <w:szCs w:val="30"/>
          <w:lang w:eastAsia="en-US"/>
        </w:rPr>
        <w:t xml:space="preserve"> </w:t>
      </w:r>
      <w:r w:rsidR="00D8538B" w:rsidRPr="00D8538B">
        <w:rPr>
          <w:rFonts w:eastAsia="Calibri"/>
          <w:szCs w:val="30"/>
          <w:lang w:eastAsia="en-US"/>
        </w:rPr>
        <w:t>Указа Президента Республики Беларусь «О государственной финансовой поддержке»</w:t>
      </w:r>
      <w:r w:rsidR="00D8538B">
        <w:rPr>
          <w:rFonts w:eastAsia="Calibri"/>
          <w:szCs w:val="30"/>
          <w:lang w:eastAsia="en-US"/>
        </w:rPr>
        <w:t xml:space="preserve"> и </w:t>
      </w:r>
      <w:r w:rsidR="00D8538B" w:rsidRPr="00D8538B">
        <w:rPr>
          <w:rFonts w:eastAsia="Calibri"/>
          <w:szCs w:val="30"/>
          <w:lang w:eastAsia="en-US"/>
        </w:rPr>
        <w:t>Закона Республики Беларусь «О содействии и стимулировании реализации инвестиционных проектов в Республике Беларусь»</w:t>
      </w:r>
      <w:r w:rsidR="00D8538B">
        <w:rPr>
          <w:rFonts w:eastAsia="Calibri"/>
          <w:szCs w:val="30"/>
          <w:lang w:eastAsia="en-US"/>
        </w:rPr>
        <w:t>.</w:t>
      </w:r>
    </w:p>
    <w:p w14:paraId="3F8124FD" w14:textId="36CD0EDB" w:rsidR="002E756E" w:rsidRDefault="00D8538B" w:rsidP="00D8538B">
      <w:pPr>
        <w:jc w:val="both"/>
        <w:rPr>
          <w:rFonts w:eastAsia="Calibri"/>
          <w:szCs w:val="30"/>
          <w:lang w:eastAsia="en-US"/>
        </w:rPr>
      </w:pPr>
      <w:r>
        <w:rPr>
          <w:rFonts w:eastAsia="Calibri"/>
          <w:szCs w:val="30"/>
          <w:lang w:eastAsia="en-US"/>
        </w:rPr>
        <w:t xml:space="preserve">Основные новаторства – </w:t>
      </w:r>
      <w:r w:rsidR="002E756E" w:rsidRPr="004B6371">
        <w:rPr>
          <w:rFonts w:eastAsia="Calibri"/>
          <w:szCs w:val="30"/>
          <w:lang w:eastAsia="en-US"/>
        </w:rPr>
        <w:t>подходы</w:t>
      </w:r>
      <w:r w:rsidR="00791F1E" w:rsidRPr="004B6371">
        <w:rPr>
          <w:rFonts w:eastAsia="Calibri"/>
          <w:szCs w:val="30"/>
          <w:lang w:eastAsia="en-US"/>
        </w:rPr>
        <w:t xml:space="preserve"> по реализации инвестиционных проектов с применением льгот и (или) преференций</w:t>
      </w:r>
      <w:r w:rsidR="002E756E" w:rsidRPr="004B6371">
        <w:rPr>
          <w:rFonts w:eastAsia="Calibri"/>
          <w:szCs w:val="30"/>
          <w:lang w:eastAsia="en-US"/>
        </w:rPr>
        <w:t xml:space="preserve">, </w:t>
      </w:r>
      <w:r w:rsidR="00F06663" w:rsidRPr="004B6371">
        <w:rPr>
          <w:rFonts w:eastAsia="Calibri"/>
          <w:szCs w:val="30"/>
          <w:lang w:eastAsia="en-US"/>
        </w:rPr>
        <w:t xml:space="preserve">определенным образом </w:t>
      </w:r>
      <w:r w:rsidR="002E756E" w:rsidRPr="004B6371">
        <w:rPr>
          <w:rFonts w:eastAsia="Calibri"/>
          <w:szCs w:val="30"/>
          <w:lang w:eastAsia="en-US"/>
        </w:rPr>
        <w:t>отличные от подходов,</w:t>
      </w:r>
      <w:r w:rsidR="00791F1E" w:rsidRPr="004B6371">
        <w:rPr>
          <w:rFonts w:eastAsia="Calibri"/>
          <w:szCs w:val="30"/>
          <w:lang w:eastAsia="en-US"/>
        </w:rPr>
        <w:t xml:space="preserve"> </w:t>
      </w:r>
      <w:r w:rsidR="002E756E" w:rsidRPr="004B6371">
        <w:rPr>
          <w:rFonts w:eastAsia="Calibri"/>
          <w:szCs w:val="30"/>
          <w:lang w:eastAsia="en-US"/>
        </w:rPr>
        <w:t xml:space="preserve">предусмотренных Декретом </w:t>
      </w:r>
      <w:r w:rsidR="002E756E" w:rsidRPr="004B6371">
        <w:rPr>
          <w:rFonts w:eastAsia="Calibri"/>
          <w:bCs/>
          <w:iCs/>
          <w:szCs w:val="30"/>
          <w:lang w:eastAsia="en-US"/>
        </w:rPr>
        <w:t xml:space="preserve">Президента Республики Беларусь от 6 августа 2009 г. № 10 «О создании дополнительных условий для осуществления инвестиций в Республике Беларусь» (далее – Декрет </w:t>
      </w:r>
      <w:r w:rsidR="002E756E" w:rsidRPr="004B6371">
        <w:rPr>
          <w:rFonts w:eastAsia="Calibri"/>
          <w:szCs w:val="30"/>
          <w:lang w:eastAsia="en-US"/>
        </w:rPr>
        <w:t>№ 10).</w:t>
      </w:r>
    </w:p>
    <w:p w14:paraId="365299D4" w14:textId="3DC5155F" w:rsidR="00DC53A8" w:rsidRDefault="00DC53A8" w:rsidP="00791F1E">
      <w:pPr>
        <w:jc w:val="both"/>
        <w:rPr>
          <w:rFonts w:eastAsia="Calibri"/>
          <w:szCs w:val="30"/>
          <w:lang w:eastAsia="en-US"/>
        </w:rPr>
      </w:pPr>
      <w:r w:rsidRPr="00DC53A8">
        <w:rPr>
          <w:rFonts w:eastAsia="Calibri"/>
          <w:szCs w:val="30"/>
          <w:lang w:eastAsia="en-US"/>
        </w:rPr>
        <w:t xml:space="preserve">Проект Закона будет выступать «единым актом», понятным и легко применимым инвестором, исключающим необходимость обращения к множеству актов в целях уяснения льгот и преференций, порядка их получения. Будет содержать основные аспекты регулирования реализации инвестиционных проектов в рамках инвестиционного договора и </w:t>
      </w:r>
      <w:r w:rsidR="00157078">
        <w:rPr>
          <w:rFonts w:eastAsia="Calibri"/>
          <w:szCs w:val="30"/>
          <w:lang w:eastAsia="en-US"/>
        </w:rPr>
        <w:t xml:space="preserve">преференциальных </w:t>
      </w:r>
      <w:r>
        <w:rPr>
          <w:rFonts w:eastAsia="Calibri"/>
          <w:szCs w:val="30"/>
          <w:lang w:eastAsia="en-US"/>
        </w:rPr>
        <w:t xml:space="preserve">инвестиционных проектов </w:t>
      </w:r>
      <w:r w:rsidRPr="00DC53A8">
        <w:rPr>
          <w:rFonts w:eastAsia="Calibri"/>
          <w:szCs w:val="30"/>
          <w:lang w:eastAsia="en-US"/>
        </w:rPr>
        <w:t>(земельные, архитектурно-строительные, налоговые, таможенные и другие вопросы, перечень льгот и преференций, условия реализации проектов и другое).</w:t>
      </w:r>
    </w:p>
    <w:p w14:paraId="3A931BE5" w14:textId="229FCFC5" w:rsidR="00D93406" w:rsidRPr="00D93406" w:rsidRDefault="00275796" w:rsidP="00D93406">
      <w:pPr>
        <w:jc w:val="both"/>
        <w:rPr>
          <w:rFonts w:eastAsia="Calibri"/>
          <w:bCs/>
          <w:szCs w:val="30"/>
          <w:lang w:eastAsia="en-US"/>
        </w:rPr>
      </w:pPr>
      <w:r w:rsidRPr="004B6371">
        <w:rPr>
          <w:rFonts w:eastAsia="Calibri"/>
          <w:b/>
          <w:szCs w:val="30"/>
          <w:lang w:eastAsia="en-US"/>
        </w:rPr>
        <w:lastRenderedPageBreak/>
        <w:t xml:space="preserve">РАЗДЕЛ </w:t>
      </w:r>
      <w:r w:rsidRPr="004B6371">
        <w:rPr>
          <w:rFonts w:eastAsia="Calibri"/>
          <w:b/>
          <w:szCs w:val="30"/>
          <w:lang w:val="en-US" w:eastAsia="en-US"/>
        </w:rPr>
        <w:t>I</w:t>
      </w:r>
      <w:r w:rsidRPr="004B6371">
        <w:rPr>
          <w:rFonts w:eastAsia="Calibri"/>
          <w:b/>
          <w:szCs w:val="30"/>
          <w:lang w:eastAsia="en-US"/>
        </w:rPr>
        <w:t xml:space="preserve"> </w:t>
      </w:r>
      <w:r w:rsidR="00BC2335" w:rsidRPr="004B6371">
        <w:rPr>
          <w:rFonts w:eastAsia="Calibri"/>
          <w:b/>
          <w:szCs w:val="30"/>
          <w:lang w:eastAsia="en-US"/>
        </w:rPr>
        <w:t>«</w:t>
      </w:r>
      <w:r w:rsidRPr="004B6371">
        <w:rPr>
          <w:rFonts w:eastAsia="Calibri"/>
          <w:b/>
          <w:szCs w:val="30"/>
          <w:lang w:eastAsia="en-US"/>
        </w:rPr>
        <w:t>Общие положения</w:t>
      </w:r>
      <w:r w:rsidR="00BC2335" w:rsidRPr="004B6371">
        <w:rPr>
          <w:rFonts w:eastAsia="Calibri"/>
          <w:b/>
          <w:szCs w:val="30"/>
          <w:lang w:eastAsia="en-US"/>
        </w:rPr>
        <w:t xml:space="preserve">» </w:t>
      </w:r>
      <w:r w:rsidR="00FA3C4C">
        <w:rPr>
          <w:rFonts w:eastAsia="Calibri"/>
          <w:szCs w:val="30"/>
          <w:lang w:eastAsia="en-US"/>
        </w:rPr>
        <w:t>новой редакции Закона Республики Беларусь «Об инвестициях»</w:t>
      </w:r>
      <w:r w:rsidR="00A015A0" w:rsidRPr="004B6371">
        <w:rPr>
          <w:rFonts w:eastAsia="Calibri"/>
          <w:szCs w:val="30"/>
          <w:lang w:eastAsia="en-US"/>
        </w:rPr>
        <w:t xml:space="preserve"> </w:t>
      </w:r>
      <w:r w:rsidR="005A2F0A">
        <w:rPr>
          <w:rFonts w:eastAsia="Calibri"/>
          <w:szCs w:val="30"/>
          <w:lang w:eastAsia="en-US"/>
        </w:rPr>
        <w:t>закрепляет о</w:t>
      </w:r>
      <w:r w:rsidR="005A2F0A" w:rsidRPr="005A2F0A">
        <w:rPr>
          <w:rFonts w:eastAsia="Calibri"/>
          <w:szCs w:val="30"/>
          <w:lang w:eastAsia="en-US"/>
        </w:rPr>
        <w:t xml:space="preserve">сновные термины, используемые в </w:t>
      </w:r>
      <w:r w:rsidR="00FA3C4C">
        <w:rPr>
          <w:rFonts w:eastAsia="Calibri"/>
          <w:szCs w:val="30"/>
          <w:lang w:eastAsia="en-US"/>
        </w:rPr>
        <w:t>проекте</w:t>
      </w:r>
      <w:r w:rsidR="005A2F0A" w:rsidRPr="005A2F0A">
        <w:rPr>
          <w:rFonts w:eastAsia="Calibri"/>
          <w:szCs w:val="30"/>
          <w:lang w:eastAsia="en-US"/>
        </w:rPr>
        <w:t xml:space="preserve"> Закон</w:t>
      </w:r>
      <w:r w:rsidR="00FA3C4C">
        <w:rPr>
          <w:rFonts w:eastAsia="Calibri"/>
          <w:szCs w:val="30"/>
          <w:lang w:eastAsia="en-US"/>
        </w:rPr>
        <w:t>а</w:t>
      </w:r>
      <w:r w:rsidR="005A2F0A" w:rsidRPr="005A2F0A">
        <w:rPr>
          <w:rFonts w:eastAsia="Calibri"/>
          <w:szCs w:val="30"/>
          <w:lang w:eastAsia="en-US"/>
        </w:rPr>
        <w:t>, их определения</w:t>
      </w:r>
      <w:r w:rsidR="00FA3C4C">
        <w:rPr>
          <w:rFonts w:eastAsia="Calibri"/>
          <w:szCs w:val="30"/>
          <w:lang w:eastAsia="en-US"/>
        </w:rPr>
        <w:t xml:space="preserve">, сферу его действия, способы и принципы осуществления инвестиций, </w:t>
      </w:r>
      <w:r w:rsidR="00243DA5" w:rsidRPr="004B6371">
        <w:rPr>
          <w:rFonts w:eastAsia="Calibri"/>
          <w:bCs/>
          <w:szCs w:val="30"/>
          <w:lang w:eastAsia="en-US"/>
        </w:rPr>
        <w:t>п</w:t>
      </w:r>
      <w:r w:rsidR="00A015A0" w:rsidRPr="004B6371">
        <w:rPr>
          <w:rFonts w:eastAsia="Calibri"/>
          <w:bCs/>
          <w:szCs w:val="30"/>
          <w:lang w:eastAsia="en-US"/>
        </w:rPr>
        <w:t>риоритетны</w:t>
      </w:r>
      <w:r w:rsidR="00FA3C4C">
        <w:rPr>
          <w:rFonts w:eastAsia="Calibri"/>
          <w:bCs/>
          <w:szCs w:val="30"/>
          <w:lang w:eastAsia="en-US"/>
        </w:rPr>
        <w:t>е</w:t>
      </w:r>
      <w:r w:rsidR="00A015A0" w:rsidRPr="004B6371">
        <w:rPr>
          <w:rFonts w:eastAsia="Calibri"/>
          <w:bCs/>
          <w:szCs w:val="30"/>
          <w:lang w:eastAsia="en-US"/>
        </w:rPr>
        <w:t xml:space="preserve"> вид</w:t>
      </w:r>
      <w:r w:rsidR="00FA3C4C">
        <w:rPr>
          <w:rFonts w:eastAsia="Calibri"/>
          <w:bCs/>
          <w:szCs w:val="30"/>
          <w:lang w:eastAsia="en-US"/>
        </w:rPr>
        <w:t>ы</w:t>
      </w:r>
      <w:r w:rsidR="00243DA5" w:rsidRPr="004B6371">
        <w:rPr>
          <w:rFonts w:eastAsia="Calibri"/>
          <w:bCs/>
          <w:szCs w:val="30"/>
          <w:lang w:eastAsia="en-US"/>
        </w:rPr>
        <w:t xml:space="preserve"> деятельности (секторы экономики) для осуществления инвестиций,</w:t>
      </w:r>
      <w:r w:rsidR="00A015A0" w:rsidRPr="004B6371">
        <w:rPr>
          <w:rFonts w:eastAsia="Calibri"/>
          <w:bCs/>
          <w:szCs w:val="30"/>
          <w:lang w:eastAsia="en-US"/>
        </w:rPr>
        <w:t xml:space="preserve"> </w:t>
      </w:r>
      <w:r w:rsidR="00FA3C4C">
        <w:rPr>
          <w:rFonts w:eastAsia="Calibri"/>
          <w:bCs/>
          <w:szCs w:val="30"/>
          <w:lang w:eastAsia="en-US"/>
        </w:rPr>
        <w:t xml:space="preserve">полномочия Президента Республики Беларусь, Совета Министров Республики Беларусь, других государственных органов в сфере инвестиций, основные права и </w:t>
      </w:r>
      <w:r w:rsidR="00FA3C4C" w:rsidRPr="00FA3C4C">
        <w:rPr>
          <w:rFonts w:eastAsia="Calibri"/>
          <w:bCs/>
          <w:szCs w:val="30"/>
          <w:lang w:eastAsia="en-US"/>
        </w:rPr>
        <w:t>обязанности инвесторов</w:t>
      </w:r>
      <w:r w:rsidR="00FA3C4C">
        <w:rPr>
          <w:rFonts w:eastAsia="Calibri"/>
          <w:bCs/>
          <w:szCs w:val="30"/>
          <w:lang w:eastAsia="en-US"/>
        </w:rPr>
        <w:t>,</w:t>
      </w:r>
      <w:r w:rsidR="00FA3C4C" w:rsidRPr="00FA3C4C">
        <w:rPr>
          <w:rFonts w:eastAsia="Calibri"/>
          <w:bCs/>
          <w:szCs w:val="30"/>
          <w:lang w:eastAsia="en-US"/>
        </w:rPr>
        <w:t xml:space="preserve"> гарантии</w:t>
      </w:r>
      <w:r w:rsidR="00FA3C4C">
        <w:rPr>
          <w:rFonts w:eastAsia="Calibri"/>
          <w:bCs/>
          <w:szCs w:val="30"/>
          <w:lang w:eastAsia="en-US"/>
        </w:rPr>
        <w:t xml:space="preserve"> их</w:t>
      </w:r>
      <w:r w:rsidR="00FA3C4C" w:rsidRPr="00FA3C4C">
        <w:rPr>
          <w:rFonts w:eastAsia="Calibri"/>
          <w:bCs/>
          <w:szCs w:val="30"/>
          <w:lang w:eastAsia="en-US"/>
        </w:rPr>
        <w:t xml:space="preserve"> прав и защита инвестиций</w:t>
      </w:r>
      <w:r w:rsidR="00FA3C4C">
        <w:rPr>
          <w:rFonts w:eastAsia="Calibri"/>
          <w:bCs/>
          <w:szCs w:val="30"/>
          <w:lang w:eastAsia="en-US"/>
        </w:rPr>
        <w:t>.</w:t>
      </w:r>
      <w:r w:rsidR="00D93406">
        <w:rPr>
          <w:rFonts w:eastAsia="Calibri"/>
          <w:bCs/>
          <w:szCs w:val="30"/>
          <w:lang w:eastAsia="en-US"/>
        </w:rPr>
        <w:t xml:space="preserve"> В том числе предусматривается право и</w:t>
      </w:r>
      <w:r w:rsidR="00D93406" w:rsidRPr="00D93406">
        <w:rPr>
          <w:rFonts w:eastAsia="Calibri"/>
          <w:bCs/>
          <w:szCs w:val="30"/>
          <w:lang w:eastAsia="en-US"/>
        </w:rPr>
        <w:t>нвестор</w:t>
      </w:r>
      <w:r w:rsidR="00D93406">
        <w:rPr>
          <w:rFonts w:eastAsia="Calibri"/>
          <w:bCs/>
          <w:szCs w:val="30"/>
          <w:lang w:eastAsia="en-US"/>
        </w:rPr>
        <w:t>ов-юр</w:t>
      </w:r>
      <w:r w:rsidR="00D93406" w:rsidRPr="00D93406">
        <w:rPr>
          <w:rFonts w:eastAsia="Calibri"/>
          <w:bCs/>
          <w:szCs w:val="30"/>
          <w:lang w:eastAsia="en-US"/>
        </w:rPr>
        <w:t>идически</w:t>
      </w:r>
      <w:r w:rsidR="00D93406">
        <w:rPr>
          <w:rFonts w:eastAsia="Calibri"/>
          <w:bCs/>
          <w:szCs w:val="30"/>
          <w:lang w:eastAsia="en-US"/>
        </w:rPr>
        <w:t xml:space="preserve">х </w:t>
      </w:r>
      <w:r w:rsidR="00D93406" w:rsidRPr="00D93406">
        <w:rPr>
          <w:rFonts w:eastAsia="Calibri"/>
          <w:bCs/>
          <w:szCs w:val="30"/>
          <w:lang w:eastAsia="en-US"/>
        </w:rPr>
        <w:t>лиц</w:t>
      </w:r>
      <w:r w:rsidR="00D93406">
        <w:rPr>
          <w:rFonts w:eastAsia="Calibri"/>
          <w:bCs/>
          <w:szCs w:val="30"/>
          <w:lang w:eastAsia="en-US"/>
        </w:rPr>
        <w:t xml:space="preserve"> </w:t>
      </w:r>
      <w:r w:rsidR="00D93406" w:rsidRPr="00D93406">
        <w:rPr>
          <w:rFonts w:eastAsia="Calibri"/>
          <w:bCs/>
          <w:szCs w:val="30"/>
          <w:lang w:eastAsia="en-US"/>
        </w:rPr>
        <w:t>Республик</w:t>
      </w:r>
      <w:r w:rsidR="00D93406">
        <w:rPr>
          <w:rFonts w:eastAsia="Calibri"/>
          <w:bCs/>
          <w:szCs w:val="30"/>
          <w:lang w:eastAsia="en-US"/>
        </w:rPr>
        <w:t>и</w:t>
      </w:r>
      <w:r w:rsidR="00D93406" w:rsidRPr="00D93406">
        <w:rPr>
          <w:rFonts w:eastAsia="Calibri"/>
          <w:bCs/>
          <w:szCs w:val="30"/>
          <w:lang w:eastAsia="en-US"/>
        </w:rPr>
        <w:t xml:space="preserve"> Беларусь, </w:t>
      </w:r>
      <w:r w:rsidR="00D93406">
        <w:rPr>
          <w:rFonts w:eastAsia="Calibri"/>
          <w:bCs/>
          <w:szCs w:val="30"/>
          <w:lang w:eastAsia="en-US"/>
        </w:rPr>
        <w:t>на оказание</w:t>
      </w:r>
      <w:r w:rsidR="00D93406" w:rsidRPr="00D93406">
        <w:rPr>
          <w:rFonts w:eastAsia="Calibri"/>
          <w:bCs/>
          <w:szCs w:val="30"/>
          <w:lang w:eastAsia="en-US"/>
        </w:rPr>
        <w:t xml:space="preserve"> государственн</w:t>
      </w:r>
      <w:r w:rsidR="00D93406">
        <w:rPr>
          <w:rFonts w:eastAsia="Calibri"/>
          <w:bCs/>
          <w:szCs w:val="30"/>
          <w:lang w:eastAsia="en-US"/>
        </w:rPr>
        <w:t>ой</w:t>
      </w:r>
      <w:r w:rsidR="00D93406" w:rsidRPr="00D93406">
        <w:rPr>
          <w:rFonts w:eastAsia="Calibri"/>
          <w:bCs/>
          <w:szCs w:val="30"/>
          <w:lang w:eastAsia="en-US"/>
        </w:rPr>
        <w:t xml:space="preserve"> финансов</w:t>
      </w:r>
      <w:r w:rsidR="00D93406">
        <w:rPr>
          <w:rFonts w:eastAsia="Calibri"/>
          <w:bCs/>
          <w:szCs w:val="30"/>
          <w:lang w:eastAsia="en-US"/>
        </w:rPr>
        <w:t>ой</w:t>
      </w:r>
      <w:r w:rsidR="00D93406" w:rsidRPr="00D93406">
        <w:rPr>
          <w:rFonts w:eastAsia="Calibri"/>
          <w:bCs/>
          <w:szCs w:val="30"/>
          <w:lang w:eastAsia="en-US"/>
        </w:rPr>
        <w:t xml:space="preserve"> поддержк</w:t>
      </w:r>
      <w:r w:rsidR="00D93406">
        <w:rPr>
          <w:rFonts w:eastAsia="Calibri"/>
          <w:bCs/>
          <w:szCs w:val="30"/>
          <w:lang w:eastAsia="en-US"/>
        </w:rPr>
        <w:t>и</w:t>
      </w:r>
      <w:r w:rsidR="00D93406" w:rsidRPr="00D93406">
        <w:rPr>
          <w:rFonts w:eastAsia="Calibri"/>
          <w:bCs/>
          <w:szCs w:val="30"/>
          <w:lang w:eastAsia="en-US"/>
        </w:rPr>
        <w:t xml:space="preserve"> в виде предоставления бюджетных трансфертов на возмещение части затрат по инвестиционным проектам, реализуемым на территории отдельных административно-территориальных единиц Республики Беларусь (далее – поддержка в виде бюджетных трансфертов).</w:t>
      </w:r>
    </w:p>
    <w:p w14:paraId="4489BB0F" w14:textId="3F26CB5F" w:rsidR="00D93406" w:rsidRDefault="00D93406" w:rsidP="00D93406">
      <w:pPr>
        <w:jc w:val="both"/>
        <w:rPr>
          <w:rFonts w:eastAsia="Calibri"/>
          <w:bCs/>
          <w:szCs w:val="30"/>
          <w:lang w:eastAsia="en-US"/>
        </w:rPr>
      </w:pPr>
      <w:r w:rsidRPr="00D93406">
        <w:rPr>
          <w:rFonts w:eastAsia="Calibri"/>
          <w:bCs/>
          <w:szCs w:val="30"/>
          <w:lang w:eastAsia="en-US"/>
        </w:rPr>
        <w:t>Предоставление бюджетных трансфертов</w:t>
      </w:r>
      <w:r>
        <w:rPr>
          <w:rFonts w:eastAsia="Calibri"/>
          <w:bCs/>
          <w:szCs w:val="30"/>
          <w:lang w:eastAsia="en-US"/>
        </w:rPr>
        <w:t xml:space="preserve"> будет </w:t>
      </w:r>
      <w:r w:rsidRPr="00D93406">
        <w:rPr>
          <w:rFonts w:eastAsia="Calibri"/>
          <w:bCs/>
          <w:szCs w:val="30"/>
          <w:lang w:eastAsia="en-US"/>
        </w:rPr>
        <w:t>осуществлят</w:t>
      </w:r>
      <w:r>
        <w:rPr>
          <w:rFonts w:eastAsia="Calibri"/>
          <w:bCs/>
          <w:szCs w:val="30"/>
          <w:lang w:eastAsia="en-US"/>
        </w:rPr>
        <w:t>ьс</w:t>
      </w:r>
      <w:r w:rsidRPr="00D93406">
        <w:rPr>
          <w:rFonts w:eastAsia="Calibri"/>
          <w:bCs/>
          <w:szCs w:val="30"/>
          <w:lang w:eastAsia="en-US"/>
        </w:rPr>
        <w:t>я за счет средств республиканского бюджета, предусмотренных на данные цели законом о республиканском бюджете на очередной финансовый год, в порядке и размерах, определенных Советом Министров Республики Беларусь, при условии включения инвестиционных проектов в перечень инвестиционных проектов, претендующих на оказание поддержки в виде бюджетных трансфертов.</w:t>
      </w:r>
    </w:p>
    <w:p w14:paraId="078CF7E3" w14:textId="09F4C5D8" w:rsidR="00EC1789" w:rsidRPr="004B6371" w:rsidRDefault="00275796" w:rsidP="00E33B3D">
      <w:pPr>
        <w:jc w:val="both"/>
        <w:rPr>
          <w:rFonts w:eastAsia="Calibri"/>
          <w:b/>
          <w:szCs w:val="30"/>
          <w:lang w:eastAsia="en-US"/>
        </w:rPr>
      </w:pPr>
      <w:r w:rsidRPr="004B6371">
        <w:rPr>
          <w:rFonts w:eastAsia="Calibri"/>
          <w:b/>
          <w:szCs w:val="30"/>
          <w:lang w:eastAsia="en-US"/>
        </w:rPr>
        <w:t xml:space="preserve">РАЗДЕЛ </w:t>
      </w:r>
      <w:r w:rsidRPr="004B6371">
        <w:rPr>
          <w:rFonts w:eastAsia="Calibri"/>
          <w:b/>
          <w:szCs w:val="30"/>
          <w:lang w:val="en-US" w:eastAsia="en-US"/>
        </w:rPr>
        <w:t>II</w:t>
      </w:r>
      <w:r w:rsidRPr="004B6371">
        <w:rPr>
          <w:rFonts w:eastAsia="Calibri"/>
          <w:b/>
          <w:szCs w:val="30"/>
          <w:lang w:eastAsia="en-US"/>
        </w:rPr>
        <w:t xml:space="preserve"> </w:t>
      </w:r>
      <w:r w:rsidR="00BC2335" w:rsidRPr="004B6371">
        <w:rPr>
          <w:rFonts w:eastAsia="Calibri"/>
          <w:b/>
          <w:szCs w:val="30"/>
          <w:lang w:eastAsia="en-US"/>
        </w:rPr>
        <w:t>«Р</w:t>
      </w:r>
      <w:r w:rsidRPr="004B6371">
        <w:rPr>
          <w:rFonts w:eastAsia="Calibri"/>
          <w:b/>
          <w:szCs w:val="30"/>
          <w:lang w:eastAsia="en-US"/>
        </w:rPr>
        <w:t>еализа</w:t>
      </w:r>
      <w:r w:rsidR="00BC2335" w:rsidRPr="004B6371">
        <w:rPr>
          <w:rFonts w:eastAsia="Calibri"/>
          <w:b/>
          <w:szCs w:val="30"/>
          <w:lang w:eastAsia="en-US"/>
        </w:rPr>
        <w:t>ция</w:t>
      </w:r>
      <w:r w:rsidRPr="004B6371">
        <w:rPr>
          <w:rFonts w:eastAsia="Calibri"/>
          <w:b/>
          <w:szCs w:val="30"/>
          <w:lang w:eastAsia="en-US"/>
        </w:rPr>
        <w:t xml:space="preserve"> инвестиционных проектов в рамках инвестиционных договоров</w:t>
      </w:r>
      <w:r w:rsidR="00BC2335" w:rsidRPr="004B6371">
        <w:rPr>
          <w:rFonts w:eastAsia="Calibri"/>
          <w:b/>
          <w:szCs w:val="30"/>
          <w:lang w:eastAsia="en-US"/>
        </w:rPr>
        <w:t>»</w:t>
      </w:r>
      <w:r w:rsidRPr="004B6371">
        <w:rPr>
          <w:rFonts w:eastAsia="Calibri"/>
          <w:b/>
          <w:szCs w:val="30"/>
          <w:lang w:eastAsia="en-US"/>
        </w:rPr>
        <w:t xml:space="preserve"> </w:t>
      </w:r>
      <w:r w:rsidR="00001019" w:rsidRPr="004B6371">
        <w:rPr>
          <w:rFonts w:eastAsia="Calibri"/>
          <w:szCs w:val="30"/>
          <w:lang w:eastAsia="en-US"/>
        </w:rPr>
        <w:t xml:space="preserve">выделен </w:t>
      </w:r>
      <w:r w:rsidR="00EC1789" w:rsidRPr="004B6371">
        <w:rPr>
          <w:rFonts w:eastAsia="Calibri"/>
          <w:szCs w:val="30"/>
          <w:lang w:eastAsia="en-US"/>
        </w:rPr>
        <w:t>в целях:</w:t>
      </w:r>
    </w:p>
    <w:p w14:paraId="460E7F14" w14:textId="398D7EC9" w:rsidR="005B5692" w:rsidRPr="004B6371" w:rsidRDefault="006640D2" w:rsidP="00E33B3D">
      <w:pPr>
        <w:jc w:val="both"/>
        <w:rPr>
          <w:rFonts w:eastAsia="Calibri"/>
          <w:szCs w:val="30"/>
          <w:lang w:eastAsia="en-US"/>
        </w:rPr>
      </w:pPr>
      <w:r w:rsidRPr="004B6371">
        <w:rPr>
          <w:rFonts w:eastAsia="Calibri"/>
          <w:szCs w:val="30"/>
          <w:lang w:eastAsia="en-US"/>
        </w:rPr>
        <w:t xml:space="preserve">совершенствования механизма предоставления инвестору (инвесторам) и (или) </w:t>
      </w:r>
      <w:r w:rsidR="00884F28">
        <w:rPr>
          <w:rFonts w:eastAsia="Calibri"/>
          <w:szCs w:val="30"/>
          <w:lang w:eastAsia="en-US"/>
        </w:rPr>
        <w:t xml:space="preserve">реализующей организации (при ее наличии) </w:t>
      </w:r>
      <w:r w:rsidRPr="004B6371">
        <w:rPr>
          <w:rFonts w:eastAsia="Calibri"/>
          <w:szCs w:val="30"/>
          <w:lang w:eastAsia="en-US"/>
        </w:rPr>
        <w:t>льгот и преференций при реализации инвестиционного проекта, имеющего важное значение для Республики Беларусь</w:t>
      </w:r>
      <w:r w:rsidR="005B5692" w:rsidRPr="004B6371">
        <w:rPr>
          <w:rFonts w:eastAsia="Calibri"/>
          <w:szCs w:val="30"/>
          <w:lang w:eastAsia="en-US"/>
        </w:rPr>
        <w:t xml:space="preserve"> и являющегося крупномасштабным</w:t>
      </w:r>
      <w:r w:rsidRPr="004B6371">
        <w:rPr>
          <w:rFonts w:eastAsia="Calibri"/>
          <w:szCs w:val="30"/>
          <w:lang w:eastAsia="en-US"/>
        </w:rPr>
        <w:t>, в</w:t>
      </w:r>
      <w:r w:rsidR="00884F28">
        <w:rPr>
          <w:rFonts w:eastAsia="Calibri"/>
          <w:szCs w:val="30"/>
          <w:lang w:eastAsia="en-US"/>
        </w:rPr>
        <w:t> </w:t>
      </w:r>
      <w:r w:rsidR="009926C6" w:rsidRPr="004B6371">
        <w:rPr>
          <w:rFonts w:eastAsia="Calibri"/>
          <w:szCs w:val="30"/>
          <w:lang w:eastAsia="en-US"/>
        </w:rPr>
        <w:t>рамках инвестиционного договора;</w:t>
      </w:r>
    </w:p>
    <w:p w14:paraId="352E0446" w14:textId="2C718A1B" w:rsidR="005B5692" w:rsidRPr="004B6371" w:rsidRDefault="006640D2" w:rsidP="00E33B3D">
      <w:pPr>
        <w:jc w:val="both"/>
        <w:rPr>
          <w:rFonts w:eastAsia="Calibri"/>
          <w:szCs w:val="30"/>
          <w:lang w:eastAsia="en-US"/>
        </w:rPr>
      </w:pPr>
      <w:r w:rsidRPr="004B6371">
        <w:rPr>
          <w:rFonts w:eastAsia="Calibri"/>
          <w:szCs w:val="30"/>
          <w:lang w:eastAsia="en-US"/>
        </w:rPr>
        <w:t>расширения перечня</w:t>
      </w:r>
      <w:r w:rsidR="001B1C30">
        <w:rPr>
          <w:rFonts w:eastAsia="Calibri"/>
          <w:szCs w:val="30"/>
          <w:lang w:eastAsia="en-US"/>
        </w:rPr>
        <w:t xml:space="preserve"> предоставляемых</w:t>
      </w:r>
      <w:r w:rsidRPr="004B6371">
        <w:rPr>
          <w:rFonts w:eastAsia="Calibri"/>
          <w:szCs w:val="30"/>
          <w:lang w:eastAsia="en-US"/>
        </w:rPr>
        <w:t xml:space="preserve"> </w:t>
      </w:r>
      <w:r w:rsidR="005B5692" w:rsidRPr="004B6371">
        <w:rPr>
          <w:rFonts w:eastAsia="Calibri"/>
          <w:szCs w:val="30"/>
          <w:lang w:eastAsia="en-US"/>
        </w:rPr>
        <w:t>льгот и преференций;</w:t>
      </w:r>
    </w:p>
    <w:p w14:paraId="4166BB62" w14:textId="778A645B" w:rsidR="005B5692" w:rsidRPr="004B6371" w:rsidRDefault="000620ED" w:rsidP="00E33B3D">
      <w:pPr>
        <w:jc w:val="both"/>
        <w:rPr>
          <w:rFonts w:eastAsia="Calibri"/>
          <w:szCs w:val="30"/>
          <w:lang w:eastAsia="en-US"/>
        </w:rPr>
      </w:pPr>
      <w:r w:rsidRPr="004B6371">
        <w:rPr>
          <w:rFonts w:eastAsia="Calibri"/>
          <w:szCs w:val="30"/>
          <w:lang w:eastAsia="en-US"/>
        </w:rPr>
        <w:t>введения особого правового режима инвестиционных договоров,</w:t>
      </w:r>
      <w:r w:rsidRPr="004B6371">
        <w:t xml:space="preserve"> </w:t>
      </w:r>
      <w:r w:rsidRPr="004B6371">
        <w:rPr>
          <w:rFonts w:eastAsia="Calibri"/>
          <w:szCs w:val="30"/>
          <w:lang w:eastAsia="en-US"/>
        </w:rPr>
        <w:t xml:space="preserve">предусматривающих </w:t>
      </w:r>
      <w:r w:rsidR="0072225A" w:rsidRPr="004B6371">
        <w:rPr>
          <w:rFonts w:eastAsia="Calibri"/>
          <w:szCs w:val="30"/>
          <w:lang w:eastAsia="en-US"/>
        </w:rPr>
        <w:t xml:space="preserve">реализацию инвестиционного проекта по организации производства </w:t>
      </w:r>
      <w:r w:rsidR="00884F28" w:rsidRPr="004B6371">
        <w:rPr>
          <w:rFonts w:eastAsia="Calibri"/>
          <w:szCs w:val="30"/>
          <w:lang w:eastAsia="en-US"/>
        </w:rPr>
        <w:t xml:space="preserve">на территории Республики Беларусь </w:t>
      </w:r>
      <w:r w:rsidR="003B327D" w:rsidRPr="004B6371">
        <w:rPr>
          <w:rFonts w:eastAsia="Calibri"/>
          <w:szCs w:val="30"/>
          <w:lang w:eastAsia="en-US"/>
        </w:rPr>
        <w:t>новой или усовершенствованной продукции</w:t>
      </w:r>
      <w:r w:rsidR="0072225A" w:rsidRPr="004B6371">
        <w:rPr>
          <w:rFonts w:eastAsia="Calibri"/>
          <w:szCs w:val="30"/>
          <w:lang w:eastAsia="en-US"/>
        </w:rPr>
        <w:t xml:space="preserve"> </w:t>
      </w:r>
      <w:r w:rsidR="00884F28" w:rsidRPr="00884F28">
        <w:rPr>
          <w:rFonts w:eastAsia="Calibri"/>
          <w:szCs w:val="30"/>
          <w:lang w:eastAsia="en-US"/>
        </w:rPr>
        <w:t>с возможностью ее реализации в рамках государственных закупок с применением процедуры закупки из одного источника</w:t>
      </w:r>
      <w:r w:rsidR="00884F28" w:rsidRPr="00884F28" w:rsidDel="00884F28">
        <w:rPr>
          <w:rFonts w:eastAsia="Calibri"/>
          <w:szCs w:val="30"/>
          <w:lang w:eastAsia="en-US"/>
        </w:rPr>
        <w:t xml:space="preserve"> </w:t>
      </w:r>
      <w:r w:rsidRPr="004B6371">
        <w:rPr>
          <w:rFonts w:eastAsia="Calibri"/>
          <w:szCs w:val="30"/>
          <w:lang w:eastAsia="en-US"/>
        </w:rPr>
        <w:t>(далее – специ</w:t>
      </w:r>
      <w:r w:rsidR="00BB2068" w:rsidRPr="004B6371">
        <w:rPr>
          <w:rFonts w:eastAsia="Calibri"/>
          <w:szCs w:val="30"/>
          <w:lang w:eastAsia="en-US"/>
        </w:rPr>
        <w:t>альный инвестиционный договор);</w:t>
      </w:r>
    </w:p>
    <w:p w14:paraId="1D2F8328" w14:textId="77777777" w:rsidR="003A0EB6" w:rsidRPr="004B6371" w:rsidRDefault="009779AE" w:rsidP="00E33B3D">
      <w:pPr>
        <w:jc w:val="both"/>
        <w:rPr>
          <w:rFonts w:eastAsia="Calibri"/>
          <w:szCs w:val="30"/>
          <w:lang w:eastAsia="en-US"/>
        </w:rPr>
      </w:pPr>
      <w:r w:rsidRPr="004B6371">
        <w:rPr>
          <w:rFonts w:eastAsia="Calibri"/>
          <w:szCs w:val="30"/>
          <w:lang w:eastAsia="en-US"/>
        </w:rPr>
        <w:t>совершенствования порядка заключения, изменения, прекращения инвестиционных договоров с</w:t>
      </w:r>
      <w:r w:rsidR="006640D2" w:rsidRPr="004B6371">
        <w:rPr>
          <w:rFonts w:eastAsia="Calibri"/>
          <w:szCs w:val="30"/>
          <w:lang w:eastAsia="en-US"/>
        </w:rPr>
        <w:t xml:space="preserve"> Республикой Беларусь</w:t>
      </w:r>
      <w:r w:rsidR="005B5692" w:rsidRPr="004B6371">
        <w:rPr>
          <w:rFonts w:eastAsia="Calibri"/>
          <w:szCs w:val="30"/>
          <w:lang w:eastAsia="en-US"/>
        </w:rPr>
        <w:t xml:space="preserve"> и др</w:t>
      </w:r>
      <w:r w:rsidR="006640D2" w:rsidRPr="004B6371">
        <w:rPr>
          <w:rFonts w:eastAsia="Calibri"/>
          <w:szCs w:val="30"/>
          <w:lang w:eastAsia="en-US"/>
        </w:rPr>
        <w:t>.</w:t>
      </w:r>
    </w:p>
    <w:p w14:paraId="66F6AACD" w14:textId="2FD2E406" w:rsidR="006640D2" w:rsidRPr="004B6371" w:rsidRDefault="00FB4D70" w:rsidP="00D37BCA">
      <w:pPr>
        <w:jc w:val="both"/>
        <w:rPr>
          <w:rFonts w:eastAsia="Calibri"/>
          <w:szCs w:val="30"/>
          <w:lang w:eastAsia="en-US"/>
        </w:rPr>
      </w:pPr>
      <w:r w:rsidRPr="004B6371">
        <w:rPr>
          <w:rFonts w:eastAsia="Calibri"/>
          <w:b/>
          <w:szCs w:val="30"/>
          <w:lang w:eastAsia="en-US"/>
        </w:rPr>
        <w:t xml:space="preserve">РАЗДЕЛ </w:t>
      </w:r>
      <w:r w:rsidRPr="004B6371">
        <w:rPr>
          <w:rFonts w:eastAsia="Calibri"/>
          <w:b/>
          <w:szCs w:val="30"/>
          <w:lang w:val="en-US" w:eastAsia="en-US"/>
        </w:rPr>
        <w:t>III</w:t>
      </w:r>
      <w:r w:rsidRPr="004B6371">
        <w:rPr>
          <w:rFonts w:eastAsia="Calibri"/>
          <w:b/>
          <w:szCs w:val="30"/>
          <w:lang w:eastAsia="en-US"/>
        </w:rPr>
        <w:t xml:space="preserve"> «Реализация </w:t>
      </w:r>
      <w:r w:rsidR="00157078" w:rsidRPr="00157078">
        <w:rPr>
          <w:rFonts w:eastAsia="Calibri"/>
          <w:b/>
          <w:szCs w:val="30"/>
          <w:lang w:eastAsia="en-US"/>
        </w:rPr>
        <w:t xml:space="preserve">преференциальных </w:t>
      </w:r>
      <w:r w:rsidRPr="004B6371">
        <w:rPr>
          <w:rFonts w:eastAsia="Calibri"/>
          <w:b/>
          <w:szCs w:val="30"/>
          <w:lang w:eastAsia="en-US"/>
        </w:rPr>
        <w:t xml:space="preserve">инвестиционных проектов» </w:t>
      </w:r>
      <w:r w:rsidR="00FA3C4C">
        <w:rPr>
          <w:rFonts w:eastAsia="Calibri"/>
          <w:szCs w:val="30"/>
          <w:lang w:eastAsia="en-US"/>
        </w:rPr>
        <w:t>направлен на</w:t>
      </w:r>
      <w:r w:rsidR="006640D2" w:rsidRPr="004B6371">
        <w:rPr>
          <w:rFonts w:eastAsia="Calibri"/>
          <w:szCs w:val="30"/>
          <w:lang w:eastAsia="en-US"/>
        </w:rPr>
        <w:t xml:space="preserve"> внедрени</w:t>
      </w:r>
      <w:r w:rsidR="00FA3C4C">
        <w:rPr>
          <w:rFonts w:eastAsia="Calibri"/>
          <w:szCs w:val="30"/>
          <w:lang w:eastAsia="en-US"/>
        </w:rPr>
        <w:t xml:space="preserve">е </w:t>
      </w:r>
      <w:r w:rsidR="006640D2" w:rsidRPr="004B6371">
        <w:rPr>
          <w:rFonts w:eastAsia="Calibri"/>
          <w:szCs w:val="30"/>
          <w:lang w:eastAsia="en-US"/>
        </w:rPr>
        <w:t xml:space="preserve">механизма реализации юридическими лицами, индивидуальными предпринимателями </w:t>
      </w:r>
      <w:r w:rsidR="00157078">
        <w:rPr>
          <w:rFonts w:eastAsia="Calibri"/>
          <w:szCs w:val="30"/>
          <w:lang w:eastAsia="en-US"/>
        </w:rPr>
        <w:t xml:space="preserve">преференциальных </w:t>
      </w:r>
      <w:r w:rsidR="006640D2" w:rsidRPr="004B6371">
        <w:rPr>
          <w:rFonts w:eastAsia="Calibri"/>
          <w:szCs w:val="30"/>
          <w:lang w:eastAsia="en-US"/>
        </w:rPr>
        <w:t>инвестиционных проектов, соответствующих приоритетным видам деятельности (секторам экономики)</w:t>
      </w:r>
      <w:r w:rsidR="00EE5B10" w:rsidRPr="004B6371">
        <w:rPr>
          <w:rFonts w:eastAsia="Calibri"/>
          <w:szCs w:val="30"/>
          <w:lang w:eastAsia="en-US"/>
        </w:rPr>
        <w:t xml:space="preserve"> </w:t>
      </w:r>
      <w:r w:rsidR="00EE5B10" w:rsidRPr="004B6371">
        <w:rPr>
          <w:rFonts w:eastAsia="Calibri"/>
          <w:bCs/>
          <w:szCs w:val="30"/>
          <w:lang w:eastAsia="en-US"/>
        </w:rPr>
        <w:t>для осуществления инвестиций</w:t>
      </w:r>
      <w:r w:rsidR="006640D2" w:rsidRPr="004B6371">
        <w:rPr>
          <w:rFonts w:eastAsia="Calibri"/>
          <w:szCs w:val="30"/>
          <w:lang w:eastAsia="en-US"/>
        </w:rPr>
        <w:t xml:space="preserve">, </w:t>
      </w:r>
      <w:r w:rsidR="000E4488" w:rsidRPr="004B6371">
        <w:rPr>
          <w:rFonts w:eastAsia="Calibri"/>
          <w:szCs w:val="30"/>
          <w:lang w:eastAsia="en-US"/>
        </w:rPr>
        <w:t xml:space="preserve">на </w:t>
      </w:r>
      <w:r w:rsidR="000E4488" w:rsidRPr="004B6371">
        <w:rPr>
          <w:rFonts w:eastAsia="Calibri"/>
          <w:szCs w:val="30"/>
          <w:lang w:eastAsia="en-US"/>
        </w:rPr>
        <w:lastRenderedPageBreak/>
        <w:t>основании решения областного исполнительного комитета или исполнительного комитета базового территориального уровня</w:t>
      </w:r>
      <w:r w:rsidR="00E8702F">
        <w:rPr>
          <w:rFonts w:eastAsia="Calibri"/>
          <w:szCs w:val="30"/>
          <w:lang w:eastAsia="en-US"/>
        </w:rPr>
        <w:t>,</w:t>
      </w:r>
      <w:r w:rsidR="00E8702F" w:rsidRPr="00E8702F">
        <w:t xml:space="preserve"> </w:t>
      </w:r>
      <w:r w:rsidR="00E8702F" w:rsidRPr="00E8702F">
        <w:rPr>
          <w:rFonts w:eastAsia="Calibri"/>
          <w:szCs w:val="30"/>
          <w:lang w:eastAsia="en-US"/>
        </w:rPr>
        <w:t>за исключением Минского городского исполнительного комитета</w:t>
      </w:r>
      <w:r w:rsidR="00E8702F">
        <w:rPr>
          <w:rFonts w:eastAsia="Calibri"/>
          <w:szCs w:val="30"/>
          <w:lang w:eastAsia="en-US"/>
        </w:rPr>
        <w:t>,</w:t>
      </w:r>
      <w:r w:rsidR="000E4488" w:rsidRPr="004B6371">
        <w:rPr>
          <w:rFonts w:eastAsia="Calibri"/>
          <w:szCs w:val="30"/>
          <w:lang w:eastAsia="en-US"/>
        </w:rPr>
        <w:t xml:space="preserve"> </w:t>
      </w:r>
      <w:r w:rsidR="006640D2" w:rsidRPr="004B6371">
        <w:rPr>
          <w:rFonts w:eastAsia="Calibri"/>
          <w:szCs w:val="30"/>
          <w:lang w:eastAsia="en-US"/>
        </w:rPr>
        <w:t xml:space="preserve">с предоставлением таким юридическим лицам, индивидуальным предпринимателям льгот и (или) преференций, установленных проектом </w:t>
      </w:r>
      <w:r w:rsidR="00A84620" w:rsidRPr="004B6371">
        <w:rPr>
          <w:rFonts w:eastAsia="Calibri"/>
          <w:szCs w:val="30"/>
          <w:lang w:eastAsia="en-US"/>
        </w:rPr>
        <w:t>Закона</w:t>
      </w:r>
      <w:r w:rsidR="00777581" w:rsidRPr="004B6371">
        <w:rPr>
          <w:rFonts w:eastAsia="Calibri"/>
          <w:szCs w:val="30"/>
          <w:lang w:eastAsia="en-US"/>
        </w:rPr>
        <w:t>.</w:t>
      </w:r>
    </w:p>
    <w:p w14:paraId="544D174C" w14:textId="7747A024" w:rsidR="00FA3C4C" w:rsidRDefault="00FA3C4C" w:rsidP="00D37BCA">
      <w:pPr>
        <w:jc w:val="both"/>
        <w:rPr>
          <w:rFonts w:eastAsia="Calibri"/>
          <w:bCs/>
          <w:szCs w:val="30"/>
          <w:lang w:eastAsia="en-US"/>
        </w:rPr>
      </w:pPr>
      <w:r>
        <w:rPr>
          <w:rFonts w:eastAsia="Calibri"/>
          <w:b/>
          <w:szCs w:val="30"/>
          <w:lang w:eastAsia="en-US"/>
        </w:rPr>
        <w:t>Стать</w:t>
      </w:r>
      <w:r w:rsidR="00FD3147">
        <w:rPr>
          <w:rFonts w:eastAsia="Calibri"/>
          <w:b/>
          <w:szCs w:val="30"/>
          <w:lang w:eastAsia="en-US"/>
        </w:rPr>
        <w:t>я 2</w:t>
      </w:r>
      <w:r w:rsidR="00EA369E">
        <w:rPr>
          <w:rFonts w:eastAsia="Calibri"/>
          <w:b/>
          <w:szCs w:val="30"/>
          <w:lang w:eastAsia="en-US"/>
        </w:rPr>
        <w:t xml:space="preserve"> проекта Закона </w:t>
      </w:r>
      <w:r w:rsidR="00EA369E">
        <w:rPr>
          <w:rFonts w:eastAsia="Calibri"/>
          <w:bCs/>
          <w:szCs w:val="30"/>
          <w:lang w:eastAsia="en-US"/>
        </w:rPr>
        <w:t>направлен</w:t>
      </w:r>
      <w:r w:rsidR="00FD3147">
        <w:rPr>
          <w:rFonts w:eastAsia="Calibri"/>
          <w:bCs/>
          <w:szCs w:val="30"/>
          <w:lang w:eastAsia="en-US"/>
        </w:rPr>
        <w:t>а</w:t>
      </w:r>
      <w:r w:rsidR="00EA369E">
        <w:rPr>
          <w:rFonts w:eastAsia="Calibri"/>
          <w:bCs/>
          <w:szCs w:val="30"/>
          <w:lang w:eastAsia="en-US"/>
        </w:rPr>
        <w:t xml:space="preserve"> на внесение изменений в </w:t>
      </w:r>
      <w:r w:rsidR="00FD3147">
        <w:rPr>
          <w:rFonts w:eastAsia="Calibri"/>
          <w:bCs/>
          <w:szCs w:val="30"/>
          <w:lang w:eastAsia="en-US"/>
        </w:rPr>
        <w:t>К</w:t>
      </w:r>
      <w:r w:rsidR="00EA369E">
        <w:rPr>
          <w:rFonts w:eastAsia="Calibri"/>
          <w:bCs/>
          <w:szCs w:val="30"/>
          <w:lang w:eastAsia="en-US"/>
        </w:rPr>
        <w:t>одекс Республики Беларусь</w:t>
      </w:r>
      <w:r w:rsidR="00FD3147">
        <w:rPr>
          <w:rFonts w:eastAsia="Calibri"/>
          <w:bCs/>
          <w:szCs w:val="30"/>
          <w:lang w:eastAsia="en-US"/>
        </w:rPr>
        <w:t xml:space="preserve"> </w:t>
      </w:r>
      <w:r w:rsidR="00EA369E">
        <w:rPr>
          <w:rFonts w:eastAsia="Calibri"/>
          <w:bCs/>
          <w:szCs w:val="30"/>
          <w:lang w:eastAsia="en-US"/>
        </w:rPr>
        <w:t>«О земле».</w:t>
      </w:r>
    </w:p>
    <w:p w14:paraId="54805EF7" w14:textId="6749FB34" w:rsidR="003A19E3" w:rsidRDefault="00EA369E" w:rsidP="00EA369E">
      <w:pPr>
        <w:jc w:val="both"/>
        <w:rPr>
          <w:rFonts w:eastAsia="Calibri"/>
          <w:szCs w:val="30"/>
          <w:lang w:eastAsia="en-US"/>
        </w:rPr>
      </w:pPr>
      <w:r w:rsidRPr="00EA369E">
        <w:rPr>
          <w:rFonts w:eastAsia="Calibri"/>
          <w:b/>
          <w:szCs w:val="30"/>
          <w:lang w:eastAsia="en-US"/>
        </w:rPr>
        <w:t xml:space="preserve">Статьей </w:t>
      </w:r>
      <w:r w:rsidR="00FD3147">
        <w:rPr>
          <w:rFonts w:eastAsia="Calibri"/>
          <w:b/>
          <w:szCs w:val="30"/>
          <w:lang w:eastAsia="en-US"/>
        </w:rPr>
        <w:t>3</w:t>
      </w:r>
      <w:r w:rsidRPr="00EA369E">
        <w:rPr>
          <w:rFonts w:eastAsia="Calibri"/>
          <w:b/>
          <w:szCs w:val="30"/>
          <w:lang w:eastAsia="en-US"/>
        </w:rPr>
        <w:t xml:space="preserve"> проекта Закона </w:t>
      </w:r>
      <w:r w:rsidR="003A19E3" w:rsidRPr="004B6371">
        <w:rPr>
          <w:noProof/>
          <w:shd w:val="clear" w:color="auto" w:fill="FFFFFF"/>
        </w:rPr>
        <w:t>призна</w:t>
      </w:r>
      <w:r>
        <w:rPr>
          <w:noProof/>
          <w:shd w:val="clear" w:color="auto" w:fill="FFFFFF"/>
        </w:rPr>
        <w:t xml:space="preserve">ются </w:t>
      </w:r>
      <w:r w:rsidR="003A19E3" w:rsidRPr="004B6371">
        <w:rPr>
          <w:noProof/>
          <w:shd w:val="clear" w:color="auto" w:fill="FFFFFF"/>
        </w:rPr>
        <w:t xml:space="preserve">утратившим силу </w:t>
      </w:r>
      <w:r>
        <w:rPr>
          <w:noProof/>
          <w:shd w:val="clear" w:color="auto" w:fill="FFFFFF"/>
        </w:rPr>
        <w:br/>
      </w:r>
      <w:r w:rsidR="003A19E3" w:rsidRPr="004B6371">
        <w:rPr>
          <w:noProof/>
          <w:shd w:val="clear" w:color="auto" w:fill="FFFFFF"/>
        </w:rPr>
        <w:t xml:space="preserve">Декрет № 10 </w:t>
      </w:r>
      <w:r w:rsidR="003A19E3" w:rsidRPr="004B6371">
        <w:rPr>
          <w:szCs w:val="30"/>
        </w:rPr>
        <w:t>и ины</w:t>
      </w:r>
      <w:r>
        <w:rPr>
          <w:szCs w:val="30"/>
        </w:rPr>
        <w:t>е</w:t>
      </w:r>
      <w:r w:rsidR="003A19E3" w:rsidRPr="004B6371">
        <w:rPr>
          <w:szCs w:val="30"/>
        </w:rPr>
        <w:t xml:space="preserve"> декретов (их структурных элементов), вносивших в него изменения</w:t>
      </w:r>
      <w:r w:rsidR="00287EAD">
        <w:rPr>
          <w:rFonts w:eastAsia="Calibri"/>
          <w:szCs w:val="30"/>
          <w:lang w:eastAsia="en-US"/>
        </w:rPr>
        <w:t>.</w:t>
      </w:r>
    </w:p>
    <w:p w14:paraId="0014AC3D" w14:textId="1C51D8B1" w:rsidR="00EA369E" w:rsidRPr="00EA369E" w:rsidRDefault="007051A6" w:rsidP="00EA369E">
      <w:pPr>
        <w:jc w:val="both"/>
        <w:rPr>
          <w:rFonts w:eastAsia="Calibri"/>
          <w:bCs/>
          <w:szCs w:val="30"/>
          <w:lang w:eastAsia="en-US"/>
        </w:rPr>
      </w:pPr>
      <w:r w:rsidRPr="008410E4">
        <w:rPr>
          <w:rFonts w:eastAsia="Calibri"/>
          <w:b/>
          <w:szCs w:val="30"/>
          <w:lang w:eastAsia="en-US"/>
        </w:rPr>
        <w:t xml:space="preserve">Статьи </w:t>
      </w:r>
      <w:r w:rsidR="00FD3147">
        <w:rPr>
          <w:rFonts w:eastAsia="Calibri"/>
          <w:b/>
          <w:szCs w:val="30"/>
          <w:lang w:eastAsia="en-US"/>
        </w:rPr>
        <w:t>4</w:t>
      </w:r>
      <w:r w:rsidRPr="008410E4">
        <w:rPr>
          <w:rFonts w:eastAsia="Calibri"/>
          <w:b/>
          <w:szCs w:val="30"/>
          <w:lang w:eastAsia="en-US"/>
        </w:rPr>
        <w:t>-</w:t>
      </w:r>
      <w:r w:rsidR="00FD3147">
        <w:rPr>
          <w:rFonts w:eastAsia="Calibri"/>
          <w:b/>
          <w:szCs w:val="30"/>
          <w:lang w:eastAsia="en-US"/>
        </w:rPr>
        <w:t>6</w:t>
      </w:r>
      <w:r w:rsidRPr="008410E4">
        <w:rPr>
          <w:rFonts w:eastAsia="Calibri"/>
          <w:b/>
          <w:szCs w:val="30"/>
          <w:lang w:eastAsia="en-US"/>
        </w:rPr>
        <w:t xml:space="preserve"> проекта Закона</w:t>
      </w:r>
      <w:r>
        <w:rPr>
          <w:rFonts w:eastAsia="Calibri"/>
          <w:bCs/>
          <w:szCs w:val="30"/>
          <w:lang w:eastAsia="en-US"/>
        </w:rPr>
        <w:t xml:space="preserve"> регулируют вопросы распространения действия проекта Закона, приведения актов законодательства в соответствие с ним, принятия иных мер, вступления в силу его положений.</w:t>
      </w:r>
    </w:p>
    <w:p w14:paraId="0F4A6C38" w14:textId="77777777" w:rsidR="00950423" w:rsidRPr="004B6371" w:rsidRDefault="00950423" w:rsidP="00950423">
      <w:pPr>
        <w:jc w:val="both"/>
        <w:rPr>
          <w:rFonts w:eastAsia="Calibri"/>
          <w:b/>
          <w:szCs w:val="30"/>
          <w:lang w:eastAsia="en-US"/>
        </w:rPr>
      </w:pPr>
      <w:r w:rsidRPr="004B6371">
        <w:rPr>
          <w:rFonts w:eastAsia="Calibri"/>
          <w:b/>
          <w:szCs w:val="30"/>
          <w:lang w:eastAsia="en-US"/>
        </w:rPr>
        <w:t>2. Обоснованность выбора вида нормативного правового акта</w:t>
      </w:r>
    </w:p>
    <w:p w14:paraId="352667FA" w14:textId="6D8B903F" w:rsidR="00DE1B0D" w:rsidRPr="004B6371" w:rsidRDefault="00461B56" w:rsidP="00200D39">
      <w:pPr>
        <w:jc w:val="both"/>
        <w:rPr>
          <w:rFonts w:eastAsia="Calibri"/>
          <w:szCs w:val="30"/>
          <w:lang w:eastAsia="en-US"/>
        </w:rPr>
      </w:pPr>
      <w:r w:rsidRPr="004B6371">
        <w:rPr>
          <w:rFonts w:eastAsia="Calibri"/>
          <w:szCs w:val="30"/>
          <w:lang w:eastAsia="en-US"/>
        </w:rPr>
        <w:t>В целях содействия и стимулирования реализации инвестиционных проектов в Республике Беларусь Министерством экономики Республики Беларусь разработан проект Декрета Президента Республики Беларусь</w:t>
      </w:r>
      <w:r w:rsidR="00200D39" w:rsidRPr="004B6371">
        <w:rPr>
          <w:rFonts w:eastAsia="Calibri"/>
          <w:szCs w:val="30"/>
          <w:lang w:eastAsia="en-US"/>
        </w:rPr>
        <w:t>, предусматрива</w:t>
      </w:r>
      <w:r w:rsidRPr="004B6371">
        <w:rPr>
          <w:rFonts w:eastAsia="Calibri"/>
          <w:szCs w:val="30"/>
          <w:lang w:eastAsia="en-US"/>
        </w:rPr>
        <w:t>ющий</w:t>
      </w:r>
      <w:r w:rsidR="00200D39" w:rsidRPr="004B6371">
        <w:rPr>
          <w:rFonts w:eastAsia="Calibri"/>
          <w:szCs w:val="30"/>
          <w:lang w:eastAsia="en-US"/>
        </w:rPr>
        <w:t xml:space="preserve"> </w:t>
      </w:r>
      <w:r w:rsidR="00AC1484" w:rsidRPr="004B6371">
        <w:rPr>
          <w:rFonts w:eastAsia="Calibri"/>
          <w:szCs w:val="30"/>
          <w:lang w:eastAsia="en-US"/>
        </w:rPr>
        <w:t>корректировку</w:t>
      </w:r>
      <w:r w:rsidR="00200D39" w:rsidRPr="004B6371">
        <w:rPr>
          <w:rFonts w:eastAsia="Calibri"/>
          <w:szCs w:val="30"/>
          <w:lang w:eastAsia="en-US"/>
        </w:rPr>
        <w:t xml:space="preserve"> </w:t>
      </w:r>
      <w:r w:rsidR="009779AE" w:rsidRPr="004B6371">
        <w:rPr>
          <w:rFonts w:eastAsia="Calibri"/>
          <w:szCs w:val="30"/>
          <w:lang w:eastAsia="en-US"/>
        </w:rPr>
        <w:t>Декрет</w:t>
      </w:r>
      <w:r w:rsidR="00AC1484" w:rsidRPr="004B6371">
        <w:rPr>
          <w:rFonts w:eastAsia="Calibri"/>
          <w:szCs w:val="30"/>
          <w:lang w:eastAsia="en-US"/>
        </w:rPr>
        <w:t>а</w:t>
      </w:r>
      <w:r w:rsidR="009779AE" w:rsidRPr="004B6371">
        <w:rPr>
          <w:rFonts w:eastAsia="Calibri"/>
          <w:szCs w:val="30"/>
          <w:lang w:eastAsia="en-US"/>
        </w:rPr>
        <w:t xml:space="preserve"> Президента Республики Беларусь от </w:t>
      </w:r>
      <w:r w:rsidR="006001D3" w:rsidRPr="004B6371">
        <w:rPr>
          <w:rFonts w:eastAsia="Calibri"/>
          <w:szCs w:val="30"/>
          <w:lang w:eastAsia="en-US"/>
        </w:rPr>
        <w:t>6 августа</w:t>
      </w:r>
      <w:r w:rsidR="009779AE" w:rsidRPr="004B6371">
        <w:rPr>
          <w:rFonts w:eastAsia="Calibri"/>
          <w:szCs w:val="30"/>
          <w:lang w:eastAsia="en-US"/>
        </w:rPr>
        <w:t xml:space="preserve"> 2009 г. № 10 «О создании дополнительных условий для инвестиционной деят</w:t>
      </w:r>
      <w:r w:rsidRPr="004B6371">
        <w:rPr>
          <w:rFonts w:eastAsia="Calibri"/>
          <w:szCs w:val="30"/>
          <w:lang w:eastAsia="en-US"/>
        </w:rPr>
        <w:t>ельности в Республике Беларусь»</w:t>
      </w:r>
      <w:r w:rsidR="00AC1484" w:rsidRPr="004B6371">
        <w:rPr>
          <w:rFonts w:eastAsia="Calibri"/>
          <w:szCs w:val="30"/>
          <w:lang w:eastAsia="en-US"/>
        </w:rPr>
        <w:t xml:space="preserve"> (далее </w:t>
      </w:r>
      <w:r w:rsidR="004E3541">
        <w:rPr>
          <w:rFonts w:eastAsia="Calibri"/>
          <w:szCs w:val="30"/>
          <w:lang w:eastAsia="en-US"/>
        </w:rPr>
        <w:t>–</w:t>
      </w:r>
      <w:r w:rsidR="00AC1484" w:rsidRPr="004B6371">
        <w:rPr>
          <w:rFonts w:eastAsia="Calibri"/>
          <w:szCs w:val="30"/>
          <w:lang w:eastAsia="en-US"/>
        </w:rPr>
        <w:t xml:space="preserve"> проект Декрета)</w:t>
      </w:r>
      <w:r w:rsidR="00200D39" w:rsidRPr="004B6371">
        <w:rPr>
          <w:rFonts w:eastAsia="Calibri"/>
          <w:szCs w:val="30"/>
          <w:lang w:eastAsia="en-US"/>
        </w:rPr>
        <w:t>.</w:t>
      </w:r>
    </w:p>
    <w:p w14:paraId="284C064C" w14:textId="2F322BA2" w:rsidR="00AC1484" w:rsidRPr="004B6371" w:rsidRDefault="00C92161" w:rsidP="00AC1484">
      <w:pPr>
        <w:jc w:val="both"/>
        <w:rPr>
          <w:rFonts w:eastAsia="Calibri"/>
          <w:i/>
          <w:szCs w:val="30"/>
          <w:lang w:eastAsia="en-US"/>
        </w:rPr>
      </w:pPr>
      <w:r w:rsidRPr="004B6371">
        <w:rPr>
          <w:rFonts w:eastAsia="Calibri"/>
          <w:szCs w:val="30"/>
          <w:lang w:eastAsia="en-US"/>
        </w:rPr>
        <w:t>Данный</w:t>
      </w:r>
      <w:r w:rsidR="00AC1484" w:rsidRPr="004B6371">
        <w:rPr>
          <w:rFonts w:eastAsia="Calibri"/>
          <w:szCs w:val="30"/>
          <w:lang w:eastAsia="en-US"/>
        </w:rPr>
        <w:t xml:space="preserve"> проект Декрета по итогам рассмотрения Администрацией Президента Республики Беларусь возвращен без доклада Главе государства в связи с тем, что со вступлением в силу изменений и дополнений Конституции Республики Беларусь отсутствует возможность издания декретов Президента Республики Беларусь </w:t>
      </w:r>
      <w:r w:rsidR="00AC1484" w:rsidRPr="004B6371">
        <w:rPr>
          <w:rFonts w:eastAsia="Calibri"/>
          <w:i/>
          <w:szCs w:val="30"/>
          <w:lang w:eastAsia="en-US"/>
        </w:rPr>
        <w:t>(поручение Совета Министров Республики Беларусь от 10 марта 2022 г. № 39/105-103/2360р).</w:t>
      </w:r>
    </w:p>
    <w:p w14:paraId="08F61BDA" w14:textId="0E3F1054" w:rsidR="00D8538B" w:rsidRPr="00D8538B" w:rsidRDefault="00C92161" w:rsidP="00D8538B">
      <w:pPr>
        <w:ind w:firstLine="708"/>
        <w:jc w:val="both"/>
        <w:rPr>
          <w:spacing w:val="-4"/>
          <w:szCs w:val="30"/>
        </w:rPr>
      </w:pPr>
      <w:r w:rsidRPr="00D8538B">
        <w:rPr>
          <w:spacing w:val="-4"/>
          <w:szCs w:val="30"/>
        </w:rPr>
        <w:t xml:space="preserve">Подходы, определенные проектом Декрета, </w:t>
      </w:r>
      <w:r w:rsidR="004E3541" w:rsidRPr="00D8538B">
        <w:rPr>
          <w:spacing w:val="-4"/>
          <w:szCs w:val="30"/>
        </w:rPr>
        <w:t xml:space="preserve">ранее </w:t>
      </w:r>
      <w:r w:rsidR="00D8538B" w:rsidRPr="00D8538B">
        <w:rPr>
          <w:spacing w:val="-4"/>
          <w:szCs w:val="30"/>
        </w:rPr>
        <w:t>были</w:t>
      </w:r>
      <w:r w:rsidRPr="00D8538B">
        <w:rPr>
          <w:spacing w:val="-4"/>
          <w:szCs w:val="30"/>
        </w:rPr>
        <w:t xml:space="preserve"> реализова</w:t>
      </w:r>
      <w:r w:rsidR="00D8538B" w:rsidRPr="00D8538B">
        <w:rPr>
          <w:spacing w:val="-4"/>
          <w:szCs w:val="30"/>
        </w:rPr>
        <w:t xml:space="preserve">ны Министерством экономики Республики Беларусь ранее в подготовленном и согласованном всеми заинтересованными проекте Закона «О содействии и стимулировании реализации инвестиционных проектов в Республике Беларусь». Данный проект по итогам рассмотрения на совещании у Главы государства возвращен Администрацией Президента Республики Беларусь на доработку с учетом предложения о включении норм указанного законопроекта в Закон Республики Беларусь «Об инвестициях» путем его изложения в новой редакции </w:t>
      </w:r>
      <w:r w:rsidR="00D8538B" w:rsidRPr="00D8538B">
        <w:rPr>
          <w:i/>
          <w:iCs/>
          <w:spacing w:val="-4"/>
          <w:szCs w:val="30"/>
        </w:rPr>
        <w:t>(поручение Совета Министров от 7 июля 2023 г. № 39/105-353/7884р прилагается)</w:t>
      </w:r>
      <w:r w:rsidR="00D8538B" w:rsidRPr="00D8538B">
        <w:rPr>
          <w:spacing w:val="-4"/>
          <w:szCs w:val="30"/>
        </w:rPr>
        <w:t>.</w:t>
      </w:r>
    </w:p>
    <w:p w14:paraId="1DECBD6B" w14:textId="3CAE704F" w:rsidR="00D8538B" w:rsidRDefault="00D8538B" w:rsidP="00D8538B">
      <w:pPr>
        <w:ind w:firstLine="708"/>
        <w:jc w:val="both"/>
        <w:rPr>
          <w:szCs w:val="30"/>
        </w:rPr>
      </w:pPr>
      <w:r>
        <w:rPr>
          <w:szCs w:val="30"/>
        </w:rPr>
        <w:t xml:space="preserve">В связи с этим Министерством экономики Республики Беларусь подготовлен проект Закона в целях реализации вышеуказанных поручений, основывающийся на действующем Законе Республики Беларусь </w:t>
      </w:r>
      <w:r>
        <w:rPr>
          <w:szCs w:val="30"/>
        </w:rPr>
        <w:br/>
        <w:t xml:space="preserve">«Об инвестициях» (положения не изменяются) и согласованных </w:t>
      </w:r>
      <w:r>
        <w:rPr>
          <w:szCs w:val="30"/>
        </w:rPr>
        <w:lastRenderedPageBreak/>
        <w:t xml:space="preserve">заинтересованными ранее проектах Закона Республики Беларусь </w:t>
      </w:r>
      <w:r>
        <w:rPr>
          <w:szCs w:val="30"/>
        </w:rPr>
        <w:br/>
        <w:t>«</w:t>
      </w:r>
      <w:r w:rsidRPr="006F754B">
        <w:rPr>
          <w:szCs w:val="30"/>
        </w:rPr>
        <w:t>О содействии и стимулировании реализации инвестиционных проектов в Республике Беларусь</w:t>
      </w:r>
      <w:r>
        <w:rPr>
          <w:szCs w:val="30"/>
        </w:rPr>
        <w:t>» и Указа Президента Республики Беларусь</w:t>
      </w:r>
      <w:r>
        <w:rPr>
          <w:szCs w:val="30"/>
        </w:rPr>
        <w:br/>
        <w:t>«</w:t>
      </w:r>
      <w:r w:rsidRPr="008C1F72">
        <w:rPr>
          <w:szCs w:val="30"/>
        </w:rPr>
        <w:t>О государственной финансовой поддержке</w:t>
      </w:r>
      <w:r>
        <w:rPr>
          <w:szCs w:val="30"/>
        </w:rPr>
        <w:t>». Просим учитывать это при рассмотрении.</w:t>
      </w:r>
    </w:p>
    <w:p w14:paraId="1D6FAE2D" w14:textId="77777777" w:rsidR="00950423" w:rsidRPr="004B6371" w:rsidRDefault="009F016C" w:rsidP="00DE1B0D">
      <w:pPr>
        <w:jc w:val="both"/>
        <w:rPr>
          <w:rFonts w:eastAsia="Calibri"/>
          <w:b/>
          <w:szCs w:val="30"/>
          <w:lang w:eastAsia="en-US"/>
        </w:rPr>
      </w:pPr>
      <w:r w:rsidRPr="004B6371">
        <w:rPr>
          <w:rFonts w:eastAsia="Calibri"/>
          <w:b/>
          <w:szCs w:val="30"/>
          <w:lang w:eastAsia="en-US"/>
        </w:rPr>
        <w:t>3</w:t>
      </w:r>
      <w:r w:rsidR="00950423" w:rsidRPr="004B6371">
        <w:rPr>
          <w:rFonts w:eastAsia="Calibri"/>
          <w:b/>
          <w:szCs w:val="30"/>
          <w:lang w:eastAsia="en-US"/>
        </w:rPr>
        <w:t>. Предмет правового регулирования структурных элементов проекта, изменяющих существующее правовое регулирование соответствующих общественных отношений, информация об изменении концептуальных положений законодательства, институтов отрасли (отраслей) законодательства и правовых последствиях такого изменения</w:t>
      </w:r>
    </w:p>
    <w:p w14:paraId="2F649FA7" w14:textId="2E20FA3F" w:rsidR="00EC054D" w:rsidRDefault="00EC054D" w:rsidP="00EC054D">
      <w:pPr>
        <w:jc w:val="both"/>
        <w:rPr>
          <w:rFonts w:eastAsia="Calibri"/>
          <w:iCs/>
          <w:szCs w:val="30"/>
          <w:lang w:eastAsia="en-US"/>
        </w:rPr>
      </w:pPr>
      <w:r w:rsidRPr="004B6371">
        <w:rPr>
          <w:rFonts w:eastAsia="Calibri"/>
          <w:iCs/>
          <w:szCs w:val="30"/>
          <w:lang w:eastAsia="en-US"/>
        </w:rPr>
        <w:t>Проектом Закона предусматривается:</w:t>
      </w:r>
    </w:p>
    <w:p w14:paraId="78722AB1" w14:textId="55952277" w:rsidR="008410E4" w:rsidRDefault="004A4443" w:rsidP="00EC054D">
      <w:pPr>
        <w:jc w:val="both"/>
        <w:rPr>
          <w:rFonts w:eastAsia="Calibri"/>
          <w:iCs/>
          <w:szCs w:val="30"/>
          <w:lang w:eastAsia="en-US"/>
        </w:rPr>
      </w:pPr>
      <w:r>
        <w:rPr>
          <w:rFonts w:eastAsia="Calibri"/>
          <w:iCs/>
          <w:szCs w:val="30"/>
          <w:lang w:eastAsia="en-US"/>
        </w:rPr>
        <w:t xml:space="preserve">– </w:t>
      </w:r>
      <w:r w:rsidR="008410E4">
        <w:rPr>
          <w:rFonts w:eastAsia="Calibri"/>
          <w:iCs/>
          <w:szCs w:val="30"/>
          <w:lang w:eastAsia="en-US"/>
        </w:rPr>
        <w:t xml:space="preserve">объединение положений действующего Закона Республики Беларусь «Об инвестициях» с нормами ранее подготовленного и согласованного всеми </w:t>
      </w:r>
      <w:r w:rsidR="009F1961">
        <w:rPr>
          <w:rFonts w:eastAsia="Calibri"/>
          <w:iCs/>
          <w:szCs w:val="30"/>
          <w:lang w:eastAsia="en-US"/>
        </w:rPr>
        <w:t>заинтересованными</w:t>
      </w:r>
      <w:r w:rsidR="008410E4">
        <w:rPr>
          <w:rFonts w:eastAsia="Calibri"/>
          <w:iCs/>
          <w:szCs w:val="30"/>
          <w:lang w:eastAsia="en-US"/>
        </w:rPr>
        <w:t xml:space="preserve"> проекта Закона Республики Беларусь </w:t>
      </w:r>
      <w:r w:rsidR="008410E4" w:rsidRPr="008410E4">
        <w:rPr>
          <w:rFonts w:eastAsia="Calibri"/>
          <w:iCs/>
          <w:szCs w:val="30"/>
          <w:lang w:eastAsia="en-US"/>
        </w:rPr>
        <w:t>«О содействии и стимулировании реализации инвестиционных проектов в Республике Беларусь»</w:t>
      </w:r>
      <w:r w:rsidR="008410E4">
        <w:rPr>
          <w:rFonts w:eastAsia="Calibri"/>
          <w:iCs/>
          <w:szCs w:val="30"/>
          <w:lang w:eastAsia="en-US"/>
        </w:rPr>
        <w:t>;</w:t>
      </w:r>
    </w:p>
    <w:p w14:paraId="23883AD6" w14:textId="313D9CB9" w:rsidR="004A4443" w:rsidRPr="004B6371" w:rsidRDefault="004A4443" w:rsidP="004A4443">
      <w:pPr>
        <w:jc w:val="both"/>
        <w:rPr>
          <w:rFonts w:eastAsia="Calibri"/>
          <w:iCs/>
          <w:szCs w:val="30"/>
          <w:lang w:eastAsia="en-US"/>
        </w:rPr>
      </w:pPr>
      <w:r>
        <w:rPr>
          <w:rFonts w:eastAsia="Calibri"/>
          <w:iCs/>
          <w:szCs w:val="30"/>
          <w:lang w:eastAsia="en-US"/>
        </w:rPr>
        <w:t xml:space="preserve">– </w:t>
      </w:r>
      <w:r w:rsidRPr="004A4443">
        <w:rPr>
          <w:rFonts w:eastAsia="Calibri"/>
          <w:iCs/>
          <w:szCs w:val="30"/>
          <w:lang w:eastAsia="en-US"/>
        </w:rPr>
        <w:t>право инвесторов-юридических лиц Республики Беларусь, на оказание поддержки в виде бюджетных трансфертов.</w:t>
      </w:r>
      <w:r>
        <w:rPr>
          <w:rFonts w:eastAsia="Calibri"/>
          <w:iCs/>
          <w:szCs w:val="30"/>
          <w:lang w:eastAsia="en-US"/>
        </w:rPr>
        <w:t xml:space="preserve"> </w:t>
      </w:r>
      <w:r w:rsidRPr="004A4443">
        <w:rPr>
          <w:rFonts w:eastAsia="Calibri"/>
          <w:iCs/>
          <w:szCs w:val="30"/>
          <w:lang w:eastAsia="en-US"/>
        </w:rPr>
        <w:t>Предоставление бюджетных трансфертов будет осуществляться за счет средств республиканского бюджета, предусмотренных на данные цели законом о республиканском бюджете на очередной финансовый год, в порядке и размерах, определенных Советом Министров Республики Беларусь, при условии включения инвестиционных проектов в перечень инвестиционных проектов, претендующих на оказание поддержки в виде бюджетных трансфертов</w:t>
      </w:r>
      <w:r>
        <w:rPr>
          <w:rFonts w:eastAsia="Calibri"/>
          <w:iCs/>
          <w:szCs w:val="30"/>
          <w:lang w:eastAsia="en-US"/>
        </w:rPr>
        <w:t>;</w:t>
      </w:r>
    </w:p>
    <w:p w14:paraId="424D8D7A" w14:textId="085D3EB5" w:rsidR="00EC054D" w:rsidRPr="004B6371" w:rsidRDefault="004A4443" w:rsidP="00EC054D">
      <w:pPr>
        <w:jc w:val="both"/>
        <w:rPr>
          <w:rFonts w:eastAsia="Calibri"/>
          <w:iCs/>
          <w:szCs w:val="30"/>
          <w:lang w:eastAsia="en-US"/>
        </w:rPr>
      </w:pPr>
      <w:r>
        <w:rPr>
          <w:rFonts w:eastAsia="Calibri"/>
          <w:iCs/>
          <w:szCs w:val="30"/>
          <w:lang w:eastAsia="en-US"/>
        </w:rPr>
        <w:t xml:space="preserve">– </w:t>
      </w:r>
      <w:r w:rsidR="00EC054D" w:rsidRPr="004B6371">
        <w:rPr>
          <w:rFonts w:eastAsia="Calibri"/>
          <w:iCs/>
          <w:szCs w:val="30"/>
          <w:lang w:eastAsia="en-US"/>
        </w:rPr>
        <w:t xml:space="preserve">заключение инвестиционных договоров </w:t>
      </w:r>
      <w:r w:rsidR="00EC054D" w:rsidRPr="004B6371">
        <w:rPr>
          <w:rFonts w:eastAsia="Calibri"/>
          <w:b/>
          <w:iCs/>
          <w:szCs w:val="30"/>
          <w:lang w:eastAsia="en-US"/>
        </w:rPr>
        <w:t>на основании решений Совета Министров Республики Беларусь, Управления делами Президента Республики Беларусь</w:t>
      </w:r>
      <w:r w:rsidR="00C9146E" w:rsidRPr="004B6371">
        <w:rPr>
          <w:rFonts w:eastAsia="Calibri"/>
          <w:b/>
          <w:iCs/>
          <w:szCs w:val="30"/>
          <w:lang w:eastAsia="en-US"/>
        </w:rPr>
        <w:t>,</w:t>
      </w:r>
      <w:r w:rsidR="00C9146E" w:rsidRPr="004B6371">
        <w:rPr>
          <w:rFonts w:eastAsia="Calibri"/>
          <w:bCs/>
          <w:i/>
          <w:iCs/>
          <w:szCs w:val="30"/>
          <w:lang w:eastAsia="en-US" w:bidi="ru-RU"/>
        </w:rPr>
        <w:t xml:space="preserve"> </w:t>
      </w:r>
      <w:r w:rsidR="00C9146E" w:rsidRPr="004B6371">
        <w:rPr>
          <w:rFonts w:eastAsia="Calibri"/>
          <w:b/>
          <w:bCs/>
          <w:iCs/>
          <w:szCs w:val="30"/>
          <w:lang w:eastAsia="en-US" w:bidi="ru-RU"/>
        </w:rPr>
        <w:t>Оперативно-аналитического центра при Президенте Республики Беларусь</w:t>
      </w:r>
      <w:r w:rsidR="00EC054D" w:rsidRPr="004B6371">
        <w:rPr>
          <w:rFonts w:eastAsia="Calibri"/>
          <w:b/>
          <w:iCs/>
          <w:szCs w:val="30"/>
          <w:lang w:eastAsia="en-US"/>
        </w:rPr>
        <w:t xml:space="preserve"> </w:t>
      </w:r>
      <w:r w:rsidR="00EC054D" w:rsidRPr="004B6371">
        <w:rPr>
          <w:rFonts w:eastAsia="Calibri"/>
          <w:iCs/>
          <w:szCs w:val="30"/>
          <w:lang w:eastAsia="en-US"/>
        </w:rPr>
        <w:t xml:space="preserve">с предоставлением расширенного пакета льгот и (или) преференций исключительно для реализации </w:t>
      </w:r>
      <w:r w:rsidR="00EC054D" w:rsidRPr="004B6371">
        <w:rPr>
          <w:rFonts w:eastAsia="Calibri"/>
          <w:b/>
          <w:iCs/>
          <w:szCs w:val="30"/>
          <w:lang w:eastAsia="en-US"/>
        </w:rPr>
        <w:t>крупномасштабных проектов</w:t>
      </w:r>
      <w:r w:rsidR="00EC054D" w:rsidRPr="004B6371">
        <w:rPr>
          <w:rFonts w:eastAsia="Calibri"/>
          <w:iCs/>
          <w:szCs w:val="30"/>
          <w:lang w:eastAsia="en-US"/>
        </w:rPr>
        <w:t>, имеющих важное значение для Республики Беларусь;</w:t>
      </w:r>
    </w:p>
    <w:p w14:paraId="343969EC" w14:textId="77777777" w:rsidR="00EC054D" w:rsidRPr="004B6371" w:rsidRDefault="00EC054D" w:rsidP="00EC054D">
      <w:pPr>
        <w:spacing w:before="60" w:line="280" w:lineRule="exact"/>
        <w:jc w:val="both"/>
        <w:rPr>
          <w:rFonts w:eastAsia="Calibri"/>
          <w:i/>
          <w:iCs/>
          <w:szCs w:val="30"/>
          <w:lang w:eastAsia="en-US"/>
        </w:rPr>
      </w:pPr>
      <w:proofErr w:type="spellStart"/>
      <w:r w:rsidRPr="004B6371">
        <w:rPr>
          <w:rFonts w:eastAsia="Calibri"/>
          <w:i/>
          <w:iCs/>
          <w:szCs w:val="30"/>
          <w:lang w:eastAsia="en-US"/>
        </w:rPr>
        <w:t>Справочно</w:t>
      </w:r>
      <w:proofErr w:type="spellEnd"/>
      <w:r w:rsidRPr="004B6371">
        <w:rPr>
          <w:rFonts w:eastAsia="Calibri"/>
          <w:i/>
          <w:iCs/>
          <w:szCs w:val="30"/>
          <w:lang w:eastAsia="en-US"/>
        </w:rPr>
        <w:t>.</w:t>
      </w:r>
    </w:p>
    <w:p w14:paraId="19A14C18" w14:textId="255DF689" w:rsidR="00EC054D" w:rsidRPr="004B6371" w:rsidRDefault="00EC054D" w:rsidP="00EC054D">
      <w:pPr>
        <w:spacing w:line="280" w:lineRule="exact"/>
        <w:jc w:val="both"/>
        <w:rPr>
          <w:rFonts w:eastAsia="Calibri"/>
          <w:i/>
          <w:iCs/>
          <w:spacing w:val="-4"/>
          <w:szCs w:val="30"/>
          <w:lang w:eastAsia="en-US"/>
        </w:rPr>
      </w:pPr>
      <w:r w:rsidRPr="004B6371">
        <w:rPr>
          <w:rFonts w:eastAsia="Calibri"/>
          <w:i/>
          <w:iCs/>
          <w:spacing w:val="-4"/>
          <w:szCs w:val="30"/>
          <w:lang w:eastAsia="en-US"/>
        </w:rPr>
        <w:t xml:space="preserve">Предоставление инвесторам, реализующим </w:t>
      </w:r>
      <w:r w:rsidRPr="004B6371">
        <w:rPr>
          <w:rFonts w:eastAsia="Calibri"/>
          <w:b/>
          <w:bCs/>
          <w:i/>
          <w:iCs/>
          <w:spacing w:val="-4"/>
          <w:szCs w:val="30"/>
          <w:lang w:eastAsia="en-US"/>
        </w:rPr>
        <w:t xml:space="preserve">крупномасштабные </w:t>
      </w:r>
      <w:r w:rsidRPr="004B6371">
        <w:rPr>
          <w:rFonts w:eastAsia="Calibri"/>
          <w:i/>
          <w:iCs/>
          <w:spacing w:val="-4"/>
          <w:szCs w:val="30"/>
          <w:lang w:eastAsia="en-US"/>
        </w:rPr>
        <w:t>инвестиционные</w:t>
      </w:r>
      <w:r w:rsidRPr="004B6371">
        <w:rPr>
          <w:rFonts w:eastAsia="Calibri"/>
          <w:b/>
          <w:bCs/>
          <w:i/>
          <w:iCs/>
          <w:spacing w:val="-4"/>
          <w:szCs w:val="30"/>
          <w:lang w:eastAsia="en-US"/>
        </w:rPr>
        <w:t xml:space="preserve"> проекты</w:t>
      </w:r>
      <w:r w:rsidRPr="004B6371">
        <w:rPr>
          <w:rFonts w:eastAsia="Calibri"/>
          <w:i/>
          <w:iCs/>
          <w:spacing w:val="-4"/>
          <w:szCs w:val="30"/>
          <w:lang w:eastAsia="en-US"/>
        </w:rPr>
        <w:t xml:space="preserve"> в рамках инвестиционных договоров, </w:t>
      </w:r>
      <w:r w:rsidRPr="004B6371">
        <w:rPr>
          <w:rFonts w:eastAsia="Calibri"/>
          <w:b/>
          <w:i/>
          <w:iCs/>
          <w:spacing w:val="-4"/>
          <w:szCs w:val="30"/>
          <w:lang w:eastAsia="en-US"/>
        </w:rPr>
        <w:t>расширенного пакета льгот и преференций</w:t>
      </w:r>
      <w:r w:rsidRPr="004B6371">
        <w:rPr>
          <w:rFonts w:eastAsia="Calibri"/>
          <w:i/>
          <w:iCs/>
          <w:spacing w:val="-4"/>
          <w:szCs w:val="30"/>
          <w:lang w:eastAsia="en-US"/>
        </w:rPr>
        <w:t xml:space="preserve"> (в том числе освобождение от налога на прибыль при реализации товаров (работ, услуг) собственного производства в течение </w:t>
      </w:r>
      <w:r w:rsidR="008410E4">
        <w:rPr>
          <w:rFonts w:eastAsia="Calibri"/>
          <w:i/>
          <w:iCs/>
          <w:spacing w:val="-4"/>
          <w:szCs w:val="30"/>
          <w:lang w:eastAsia="en-US"/>
        </w:rPr>
        <w:t>5</w:t>
      </w:r>
      <w:r w:rsidRPr="004B6371">
        <w:rPr>
          <w:rFonts w:eastAsia="Calibri"/>
          <w:i/>
          <w:iCs/>
          <w:spacing w:val="-4"/>
          <w:szCs w:val="30"/>
          <w:lang w:eastAsia="en-US"/>
        </w:rPr>
        <w:t xml:space="preserve"> календарных лет и др.) позволит увеличить эффективность механизма инвестиционных договоров, повысить инвестиционную привлекательность страны, а также создать новые возможности привлечения инвестиций в Республику Беларусь.</w:t>
      </w:r>
    </w:p>
    <w:p w14:paraId="5BF0E186" w14:textId="77777777" w:rsidR="00EC054D" w:rsidRPr="004B6371" w:rsidRDefault="00EC054D" w:rsidP="00EC054D">
      <w:pPr>
        <w:spacing w:after="60" w:line="280" w:lineRule="exact"/>
        <w:jc w:val="both"/>
        <w:rPr>
          <w:rFonts w:eastAsia="Calibri"/>
          <w:i/>
          <w:iCs/>
          <w:szCs w:val="30"/>
          <w:lang w:eastAsia="en-US"/>
        </w:rPr>
      </w:pPr>
      <w:r w:rsidRPr="004B6371">
        <w:rPr>
          <w:rFonts w:eastAsia="Calibri"/>
          <w:i/>
          <w:iCs/>
          <w:szCs w:val="30"/>
          <w:lang w:eastAsia="en-US"/>
        </w:rPr>
        <w:t xml:space="preserve">Такой подход позволит обеспечить реализацию крупных инвестиционных проектов без обращения к Главе государства и </w:t>
      </w:r>
      <w:r w:rsidRPr="004B6371">
        <w:rPr>
          <w:rFonts w:eastAsia="Calibri"/>
          <w:i/>
          <w:iCs/>
          <w:szCs w:val="30"/>
          <w:lang w:eastAsia="en-US"/>
        </w:rPr>
        <w:lastRenderedPageBreak/>
        <w:t xml:space="preserve">выполнению поставленной задачи по </w:t>
      </w:r>
      <w:r w:rsidRPr="004B6371">
        <w:rPr>
          <w:i/>
          <w:iCs/>
          <w:szCs w:val="30"/>
        </w:rPr>
        <w:t>о</w:t>
      </w:r>
      <w:r w:rsidRPr="004B6371">
        <w:rPr>
          <w:bCs/>
          <w:i/>
          <w:iCs/>
          <w:szCs w:val="30"/>
        </w:rPr>
        <w:t>рганизации 2-3 новых предприятий и производств, не имеющих аналогов в стране.</w:t>
      </w:r>
    </w:p>
    <w:p w14:paraId="4308C359" w14:textId="0C2B7A7D" w:rsidR="00EC054D" w:rsidRPr="004B6371" w:rsidRDefault="004A4443" w:rsidP="00EC054D">
      <w:pPr>
        <w:ind w:firstLine="708"/>
        <w:jc w:val="both"/>
        <w:rPr>
          <w:rFonts w:eastAsia="Calibri"/>
          <w:iCs/>
          <w:szCs w:val="30"/>
          <w:lang w:eastAsia="en-US"/>
        </w:rPr>
      </w:pPr>
      <w:r>
        <w:rPr>
          <w:rFonts w:eastAsia="Calibri"/>
          <w:iCs/>
          <w:szCs w:val="30"/>
          <w:lang w:eastAsia="en-US"/>
        </w:rPr>
        <w:t xml:space="preserve">– </w:t>
      </w:r>
      <w:r w:rsidR="005161FE">
        <w:rPr>
          <w:rFonts w:eastAsia="Calibri"/>
          <w:iCs/>
          <w:szCs w:val="30"/>
          <w:lang w:eastAsia="en-US"/>
        </w:rPr>
        <w:t>р</w:t>
      </w:r>
      <w:r w:rsidR="00EC054D" w:rsidRPr="004B6371">
        <w:rPr>
          <w:rFonts w:eastAsia="Calibri"/>
          <w:iCs/>
          <w:szCs w:val="30"/>
          <w:lang w:eastAsia="en-US"/>
        </w:rPr>
        <w:t>еализация</w:t>
      </w:r>
      <w:r w:rsidR="005161FE">
        <w:rPr>
          <w:rFonts w:eastAsia="Calibri"/>
          <w:iCs/>
          <w:szCs w:val="30"/>
          <w:lang w:eastAsia="en-US"/>
        </w:rPr>
        <w:t xml:space="preserve"> </w:t>
      </w:r>
      <w:r w:rsidR="00157078">
        <w:rPr>
          <w:rFonts w:eastAsia="Calibri"/>
          <w:szCs w:val="30"/>
          <w:lang w:eastAsia="en-US"/>
        </w:rPr>
        <w:t xml:space="preserve">преференциальных </w:t>
      </w:r>
      <w:r w:rsidR="00EC054D" w:rsidRPr="004B6371">
        <w:rPr>
          <w:rFonts w:eastAsia="Calibri"/>
          <w:iCs/>
          <w:szCs w:val="30"/>
          <w:lang w:eastAsia="en-US"/>
        </w:rPr>
        <w:t>инвестицио</w:t>
      </w:r>
      <w:r w:rsidR="00157078">
        <w:rPr>
          <w:rFonts w:eastAsia="Calibri"/>
          <w:iCs/>
          <w:szCs w:val="30"/>
          <w:lang w:eastAsia="en-US"/>
        </w:rPr>
        <w:t>нных проектов с </w:t>
      </w:r>
      <w:r w:rsidR="00EC054D" w:rsidRPr="004B6371">
        <w:rPr>
          <w:rFonts w:eastAsia="Calibri"/>
          <w:iCs/>
          <w:szCs w:val="30"/>
          <w:lang w:eastAsia="en-US"/>
        </w:rPr>
        <w:t xml:space="preserve">государственной поддержкой </w:t>
      </w:r>
      <w:r w:rsidR="00EC054D" w:rsidRPr="004B6371">
        <w:rPr>
          <w:rFonts w:eastAsia="Calibri"/>
          <w:b/>
          <w:iCs/>
          <w:szCs w:val="30"/>
          <w:lang w:eastAsia="en-US"/>
        </w:rPr>
        <w:t xml:space="preserve">на основании только решения исполкома </w:t>
      </w:r>
      <w:r w:rsidR="00EC054D" w:rsidRPr="004B6371">
        <w:rPr>
          <w:rFonts w:eastAsia="Calibri"/>
          <w:iCs/>
          <w:szCs w:val="30"/>
          <w:lang w:eastAsia="en-US"/>
        </w:rPr>
        <w:t>(без заключения инвестиционного договора).</w:t>
      </w:r>
    </w:p>
    <w:p w14:paraId="423AF5DD" w14:textId="77777777" w:rsidR="00EC054D" w:rsidRPr="001B1C30" w:rsidRDefault="00EC054D" w:rsidP="00EC054D">
      <w:pPr>
        <w:ind w:firstLine="708"/>
        <w:jc w:val="both"/>
        <w:rPr>
          <w:rFonts w:eastAsia="Calibri"/>
          <w:iCs/>
          <w:spacing w:val="-6"/>
          <w:szCs w:val="30"/>
          <w:lang w:eastAsia="en-US"/>
        </w:rPr>
      </w:pPr>
      <w:r w:rsidRPr="001B1C30">
        <w:rPr>
          <w:rFonts w:eastAsia="Calibri"/>
          <w:iCs/>
          <w:spacing w:val="-6"/>
          <w:szCs w:val="30"/>
          <w:lang w:eastAsia="en-US"/>
        </w:rPr>
        <w:t xml:space="preserve">Предлагаемый механизм позволит упростить и сделать более привлекательными условия реализации инвестиционных проектов на территории соответствующих административно-территориальных единиц, обеспечив качественное взаимодействие инвесторов с местными органами власти. Указанные подходы будут </w:t>
      </w:r>
      <w:r w:rsidRPr="001B1C30">
        <w:rPr>
          <w:spacing w:val="-6"/>
          <w:szCs w:val="30"/>
        </w:rPr>
        <w:t xml:space="preserve">способствовать оптимизации сроков ожидания инвестиционных результатов, стимулированию создания новых производств и, как следствие, </w:t>
      </w:r>
      <w:r w:rsidRPr="001B1C30">
        <w:rPr>
          <w:rFonts w:eastAsia="Calibri"/>
          <w:iCs/>
          <w:spacing w:val="-6"/>
          <w:szCs w:val="30"/>
          <w:lang w:eastAsia="en-US"/>
        </w:rPr>
        <w:t>развитию экономики регионов и страны в целом.</w:t>
      </w:r>
    </w:p>
    <w:p w14:paraId="6AF6F287" w14:textId="66899F32" w:rsidR="00EC054D" w:rsidRPr="004B6371" w:rsidRDefault="00EC054D" w:rsidP="00EC054D">
      <w:pPr>
        <w:jc w:val="both"/>
        <w:rPr>
          <w:rFonts w:eastAsia="Calibri"/>
          <w:szCs w:val="30"/>
          <w:lang w:eastAsia="en-US"/>
        </w:rPr>
      </w:pPr>
      <w:r w:rsidRPr="004B6371">
        <w:rPr>
          <w:rFonts w:eastAsia="Calibri"/>
          <w:szCs w:val="30"/>
          <w:lang w:eastAsia="en-US"/>
        </w:rPr>
        <w:t xml:space="preserve">В основу данного механизма </w:t>
      </w:r>
      <w:r w:rsidR="001B1C30">
        <w:rPr>
          <w:rFonts w:eastAsia="Calibri"/>
          <w:szCs w:val="30"/>
          <w:lang w:eastAsia="en-US"/>
        </w:rPr>
        <w:t>заложены подходы, применяемые с </w:t>
      </w:r>
      <w:r w:rsidRPr="004B6371">
        <w:rPr>
          <w:rFonts w:eastAsia="Calibri"/>
          <w:szCs w:val="30"/>
          <w:lang w:eastAsia="en-US"/>
        </w:rPr>
        <w:t>учетом:</w:t>
      </w:r>
    </w:p>
    <w:p w14:paraId="1EC31DAE" w14:textId="311216D0" w:rsidR="00EC054D" w:rsidRPr="004B6371" w:rsidRDefault="00EC054D" w:rsidP="00EC054D">
      <w:pPr>
        <w:jc w:val="both"/>
        <w:rPr>
          <w:rFonts w:eastAsia="Calibri"/>
          <w:spacing w:val="-2"/>
          <w:szCs w:val="30"/>
          <w:lang w:eastAsia="en-US"/>
        </w:rPr>
      </w:pPr>
      <w:r w:rsidRPr="004B6371">
        <w:rPr>
          <w:rFonts w:eastAsia="Calibri"/>
          <w:spacing w:val="-2"/>
          <w:szCs w:val="30"/>
          <w:lang w:eastAsia="en-US"/>
        </w:rPr>
        <w:t xml:space="preserve">положительной практики организации и администрирования проектов с государственной поддержкой без заключения договора с Республикой Беларусь по принципу опыта Оршанского региона </w:t>
      </w:r>
      <w:r w:rsidRPr="004B6371">
        <w:rPr>
          <w:rFonts w:eastAsia="Calibri"/>
          <w:i/>
          <w:iCs/>
          <w:spacing w:val="-2"/>
          <w:szCs w:val="30"/>
          <w:lang w:eastAsia="en-US"/>
        </w:rPr>
        <w:t>(Указ Президента Республики Беларусь от 31 декабря 2018 г. № 506</w:t>
      </w:r>
      <w:r w:rsidR="00B27B24">
        <w:rPr>
          <w:rFonts w:eastAsia="Calibri"/>
          <w:i/>
          <w:iCs/>
          <w:spacing w:val="-2"/>
          <w:szCs w:val="30"/>
          <w:lang w:eastAsia="en-US"/>
        </w:rPr>
        <w:t xml:space="preserve"> </w:t>
      </w:r>
      <w:r w:rsidRPr="004B6371">
        <w:rPr>
          <w:rFonts w:eastAsia="Calibri"/>
          <w:i/>
          <w:iCs/>
          <w:spacing w:val="-2"/>
          <w:szCs w:val="30"/>
          <w:lang w:eastAsia="en-US"/>
        </w:rPr>
        <w:t>«О развитии Оршанского района Витебской области» (далее – Указ №506), реализация инвестиционных проектов на территориях</w:t>
      </w:r>
      <w:r w:rsidR="00F816C2">
        <w:rPr>
          <w:rFonts w:eastAsia="Calibri"/>
          <w:i/>
          <w:iCs/>
          <w:spacing w:val="-2"/>
          <w:szCs w:val="30"/>
          <w:lang w:eastAsia="en-US"/>
        </w:rPr>
        <w:t xml:space="preserve"> свободных экономических зон, а </w:t>
      </w:r>
      <w:r w:rsidRPr="004B6371">
        <w:rPr>
          <w:rFonts w:eastAsia="Calibri"/>
          <w:i/>
          <w:iCs/>
          <w:spacing w:val="-2"/>
          <w:szCs w:val="30"/>
          <w:lang w:eastAsia="en-US"/>
        </w:rPr>
        <w:t>также индустриального парка «Великий Камень»)</w:t>
      </w:r>
      <w:r w:rsidRPr="004B6371">
        <w:rPr>
          <w:rFonts w:eastAsia="Calibri"/>
          <w:spacing w:val="-2"/>
          <w:szCs w:val="30"/>
          <w:lang w:eastAsia="en-US"/>
        </w:rPr>
        <w:t>.</w:t>
      </w:r>
    </w:p>
    <w:p w14:paraId="3E5660C5" w14:textId="77777777" w:rsidR="00EC054D" w:rsidRPr="004B6371" w:rsidRDefault="00EC054D" w:rsidP="00EC054D">
      <w:pPr>
        <w:jc w:val="both"/>
        <w:rPr>
          <w:rFonts w:eastAsia="Calibri"/>
          <w:szCs w:val="30"/>
          <w:lang w:eastAsia="en-US"/>
        </w:rPr>
      </w:pPr>
      <w:r w:rsidRPr="004B6371">
        <w:rPr>
          <w:rFonts w:eastAsia="Calibri"/>
          <w:szCs w:val="30"/>
          <w:lang w:eastAsia="en-US"/>
        </w:rPr>
        <w:t>результатов изучения востребованности предоставляемых льгот при реализации инвестиционных проектов, а также их влияния на экономику региона.</w:t>
      </w:r>
    </w:p>
    <w:p w14:paraId="12CB4720" w14:textId="77777777" w:rsidR="00EC054D" w:rsidRPr="004B6371" w:rsidRDefault="00EC054D" w:rsidP="00EC054D">
      <w:pPr>
        <w:spacing w:before="60" w:line="280" w:lineRule="exact"/>
        <w:jc w:val="both"/>
        <w:rPr>
          <w:i/>
          <w:iCs/>
          <w:spacing w:val="-6"/>
          <w:szCs w:val="30"/>
        </w:rPr>
      </w:pPr>
      <w:proofErr w:type="spellStart"/>
      <w:r w:rsidRPr="004B6371">
        <w:rPr>
          <w:i/>
          <w:iCs/>
          <w:spacing w:val="-6"/>
          <w:szCs w:val="30"/>
        </w:rPr>
        <w:t>Справочно</w:t>
      </w:r>
      <w:proofErr w:type="spellEnd"/>
      <w:r w:rsidRPr="004B6371">
        <w:rPr>
          <w:i/>
          <w:iCs/>
          <w:spacing w:val="-6"/>
          <w:szCs w:val="30"/>
        </w:rPr>
        <w:t>.</w:t>
      </w:r>
    </w:p>
    <w:p w14:paraId="1B745D23" w14:textId="77777777" w:rsidR="00EC054D" w:rsidRPr="004B6371" w:rsidRDefault="00EC054D" w:rsidP="00EC054D">
      <w:pPr>
        <w:spacing w:line="280" w:lineRule="exact"/>
        <w:jc w:val="both"/>
        <w:rPr>
          <w:i/>
          <w:iCs/>
          <w:spacing w:val="-6"/>
          <w:szCs w:val="30"/>
        </w:rPr>
      </w:pPr>
      <w:r w:rsidRPr="004B6371">
        <w:rPr>
          <w:i/>
          <w:iCs/>
          <w:spacing w:val="-6"/>
          <w:szCs w:val="30"/>
        </w:rPr>
        <w:t>За 2019 год общая сумма предоставленных налоговых льгот по Указу № 506 составила 3,0 </w:t>
      </w:r>
      <w:proofErr w:type="spellStart"/>
      <w:proofErr w:type="gramStart"/>
      <w:r w:rsidRPr="004B6371">
        <w:rPr>
          <w:i/>
          <w:iCs/>
          <w:spacing w:val="-6"/>
          <w:szCs w:val="30"/>
        </w:rPr>
        <w:t>млн.рублей</w:t>
      </w:r>
      <w:proofErr w:type="spellEnd"/>
      <w:proofErr w:type="gramEnd"/>
      <w:r w:rsidRPr="004B6371">
        <w:rPr>
          <w:i/>
          <w:iCs/>
          <w:spacing w:val="-6"/>
          <w:szCs w:val="30"/>
        </w:rPr>
        <w:t>. При этом сверх утвержденного годового плана в местный бюджет Оршанского района поступило 11,9 млн. рублей.</w:t>
      </w:r>
    </w:p>
    <w:p w14:paraId="5A25B844" w14:textId="2FB9379B" w:rsidR="00EC054D" w:rsidRPr="004B6371" w:rsidRDefault="00EC054D" w:rsidP="00EC054D">
      <w:pPr>
        <w:spacing w:after="60" w:line="280" w:lineRule="exact"/>
        <w:jc w:val="both"/>
        <w:rPr>
          <w:i/>
          <w:iCs/>
          <w:spacing w:val="-6"/>
          <w:szCs w:val="30"/>
        </w:rPr>
      </w:pPr>
      <w:r w:rsidRPr="004B6371">
        <w:rPr>
          <w:rFonts w:eastAsia="Calibri"/>
          <w:i/>
          <w:iCs/>
          <w:szCs w:val="30"/>
          <w:lang w:eastAsia="en-US"/>
        </w:rPr>
        <w:t>Однако в</w:t>
      </w:r>
      <w:r w:rsidRPr="004B6371">
        <w:rPr>
          <w:i/>
          <w:iCs/>
          <w:spacing w:val="-6"/>
          <w:szCs w:val="30"/>
        </w:rPr>
        <w:t xml:space="preserve"> связи с реализацией мер в рамках Указа Президента Республики Беларусь от 24 апреля 2020 г. №</w:t>
      </w:r>
      <w:r w:rsidR="00F816C2">
        <w:rPr>
          <w:i/>
          <w:iCs/>
          <w:spacing w:val="-6"/>
          <w:szCs w:val="30"/>
        </w:rPr>
        <w:t> 143 «О поддержке экономики» (в </w:t>
      </w:r>
      <w:r w:rsidRPr="004B6371">
        <w:rPr>
          <w:i/>
          <w:iCs/>
          <w:spacing w:val="-6"/>
          <w:szCs w:val="30"/>
        </w:rPr>
        <w:t xml:space="preserve">том числе за счет снижения ставок по налогам и арендной плате, </w:t>
      </w:r>
      <w:r w:rsidRPr="004B6371">
        <w:rPr>
          <w:i/>
          <w:iCs/>
          <w:spacing w:val="-6"/>
          <w:szCs w:val="30"/>
        </w:rPr>
        <w:br/>
        <w:t>а также снижения поступлений по налогу на прибыль в связи с произведенными возвратами) в 2020 году собственные доходы местного бюджета (в сопоставимых ценах) снизились до 99,1% (задание на 2020 год – 104%). Без учета данных платежей темп собственных доходов за 2020 год составил бы 103,5% (в сопоставимых ценах).</w:t>
      </w:r>
    </w:p>
    <w:p w14:paraId="741AFD83" w14:textId="77777777" w:rsidR="00EC054D" w:rsidRPr="004B6371" w:rsidRDefault="00EC054D" w:rsidP="00EC054D">
      <w:pPr>
        <w:jc w:val="both"/>
        <w:rPr>
          <w:rFonts w:eastAsia="Calibri"/>
          <w:szCs w:val="30"/>
          <w:lang w:eastAsia="en-US"/>
        </w:rPr>
      </w:pPr>
      <w:r w:rsidRPr="004B6371">
        <w:rPr>
          <w:rFonts w:eastAsia="Calibri"/>
          <w:szCs w:val="30"/>
          <w:lang w:eastAsia="en-US"/>
        </w:rPr>
        <w:t>Отсутствие договора позволит:</w:t>
      </w:r>
    </w:p>
    <w:p w14:paraId="4A7C919C" w14:textId="77777777" w:rsidR="00EC054D" w:rsidRPr="004B6371" w:rsidRDefault="00EC054D" w:rsidP="00EC054D">
      <w:pPr>
        <w:jc w:val="both"/>
        <w:rPr>
          <w:rFonts w:eastAsia="Calibri"/>
          <w:szCs w:val="30"/>
          <w:lang w:eastAsia="en-US"/>
        </w:rPr>
      </w:pPr>
      <w:r w:rsidRPr="004B6371">
        <w:rPr>
          <w:rFonts w:eastAsia="Calibri"/>
          <w:szCs w:val="30"/>
          <w:lang w:eastAsia="en-US"/>
        </w:rPr>
        <w:t>сократить время начала реализации инвестиционного проекта;</w:t>
      </w:r>
    </w:p>
    <w:p w14:paraId="27EAF3CD" w14:textId="77777777" w:rsidR="00EC054D" w:rsidRPr="004B6371" w:rsidRDefault="00EC054D" w:rsidP="00EC054D">
      <w:pPr>
        <w:jc w:val="both"/>
        <w:rPr>
          <w:rFonts w:eastAsia="Calibri"/>
          <w:szCs w:val="30"/>
          <w:lang w:eastAsia="en-US"/>
        </w:rPr>
      </w:pPr>
      <w:r w:rsidRPr="004B6371">
        <w:rPr>
          <w:rFonts w:eastAsia="Calibri"/>
          <w:szCs w:val="30"/>
          <w:lang w:eastAsia="en-US"/>
        </w:rPr>
        <w:t>сократить финансовые издержки инвестора;</w:t>
      </w:r>
    </w:p>
    <w:p w14:paraId="7B97C90D" w14:textId="77777777" w:rsidR="00EC054D" w:rsidRPr="004B6371" w:rsidRDefault="00EC054D" w:rsidP="00EC054D">
      <w:pPr>
        <w:jc w:val="both"/>
        <w:rPr>
          <w:rFonts w:eastAsia="Calibri"/>
          <w:szCs w:val="30"/>
          <w:lang w:eastAsia="en-US"/>
        </w:rPr>
      </w:pPr>
      <w:r w:rsidRPr="004B6371">
        <w:rPr>
          <w:rFonts w:eastAsia="Calibri"/>
          <w:szCs w:val="30"/>
          <w:lang w:eastAsia="en-US"/>
        </w:rPr>
        <w:t>в долгосрочной перспективе увеличить поступления в бюджет;</w:t>
      </w:r>
    </w:p>
    <w:p w14:paraId="0908DFCD" w14:textId="77777777" w:rsidR="00EC054D" w:rsidRPr="004B6371" w:rsidRDefault="00EC054D" w:rsidP="00EC054D">
      <w:pPr>
        <w:jc w:val="both"/>
        <w:rPr>
          <w:szCs w:val="30"/>
        </w:rPr>
      </w:pPr>
      <w:r w:rsidRPr="004B6371">
        <w:rPr>
          <w:szCs w:val="30"/>
        </w:rPr>
        <w:t>обеспечить более привлекательные условия для стимулирования привлечения инвестиций в регионы страны, в том числе, требующие ускоренного экономического развития, так как данные условия не распространяются на реализацию проектов на территории г. Минска;</w:t>
      </w:r>
    </w:p>
    <w:p w14:paraId="347E7A7D" w14:textId="77777777" w:rsidR="00EC054D" w:rsidRPr="004B6371" w:rsidRDefault="00EC054D" w:rsidP="00EC054D">
      <w:pPr>
        <w:jc w:val="both"/>
        <w:rPr>
          <w:szCs w:val="30"/>
        </w:rPr>
      </w:pPr>
      <w:r w:rsidRPr="004B6371">
        <w:rPr>
          <w:szCs w:val="30"/>
        </w:rPr>
        <w:lastRenderedPageBreak/>
        <w:t>исключить возложение на государство обременительных обязательств (например, закрепление гарантий об обеспечении инвестора сырьем в необходимых ему объемах, предоставление индивидуальных тарифов, введение обязательных условий об обращении в специализированные судебные органы и другое), как это происходит при заключении инвестиционных договоров;</w:t>
      </w:r>
    </w:p>
    <w:p w14:paraId="732DDE08" w14:textId="77777777" w:rsidR="00EC054D" w:rsidRPr="004B6371" w:rsidRDefault="00EC054D" w:rsidP="00EC054D">
      <w:pPr>
        <w:jc w:val="both"/>
        <w:rPr>
          <w:rFonts w:eastAsia="Calibri"/>
          <w:szCs w:val="30"/>
          <w:lang w:eastAsia="en-US"/>
        </w:rPr>
      </w:pPr>
      <w:r w:rsidRPr="004B6371">
        <w:rPr>
          <w:rFonts w:eastAsia="Calibri"/>
          <w:szCs w:val="30"/>
          <w:lang w:eastAsia="en-US"/>
        </w:rPr>
        <w:t>обеспечить реализацию проекта строго в установленных проектом Закона обязательных условий, что исключит введение иных (необязательных) условий реализации инвестиционного проекта (выгодных для инвестора), а также сделает процедуру транспарантной и устранит возникновение коррупционных рисков.</w:t>
      </w:r>
    </w:p>
    <w:p w14:paraId="41ABC3D4" w14:textId="77777777" w:rsidR="00EC054D" w:rsidRPr="004B6371" w:rsidRDefault="00EC054D" w:rsidP="00EC054D">
      <w:pPr>
        <w:jc w:val="both"/>
        <w:rPr>
          <w:rFonts w:eastAsia="Calibri"/>
          <w:szCs w:val="30"/>
          <w:lang w:eastAsia="en-US"/>
        </w:rPr>
      </w:pPr>
      <w:r w:rsidRPr="004B6371">
        <w:rPr>
          <w:rFonts w:eastAsia="Calibri"/>
          <w:szCs w:val="30"/>
          <w:lang w:eastAsia="en-US"/>
        </w:rPr>
        <w:t xml:space="preserve">Таким образом, реализация предлагаемого механизма </w:t>
      </w:r>
      <w:r w:rsidRPr="004B6371">
        <w:rPr>
          <w:rFonts w:eastAsia="Calibri"/>
          <w:spacing w:val="-4"/>
          <w:szCs w:val="30"/>
        </w:rPr>
        <w:t>будет способствовать оптимизации сроков ожидания инвестиционных результатов, стимулированию создания новых производств, уменьшению обязательств Республики Беларусь, что в целом положительно отразиться на социально-экономическом развитии регионов и страны в целом.</w:t>
      </w:r>
    </w:p>
    <w:p w14:paraId="6FED1860" w14:textId="614B5C83" w:rsidR="004A4443" w:rsidRPr="004B6371" w:rsidRDefault="009E4256" w:rsidP="00935F0C">
      <w:pPr>
        <w:jc w:val="both"/>
        <w:rPr>
          <w:rFonts w:eastAsia="Calibri"/>
          <w:bCs/>
          <w:iCs/>
          <w:szCs w:val="30"/>
          <w:lang w:eastAsia="en-US" w:bidi="ru-RU"/>
        </w:rPr>
      </w:pPr>
      <w:r w:rsidRPr="004B6371">
        <w:rPr>
          <w:rFonts w:eastAsia="Calibri"/>
          <w:bCs/>
          <w:iCs/>
          <w:szCs w:val="30"/>
          <w:lang w:eastAsia="en-US" w:bidi="ru-RU"/>
        </w:rPr>
        <w:t xml:space="preserve">При разработке проекта </w:t>
      </w:r>
      <w:r w:rsidR="003A19E3" w:rsidRPr="004B6371">
        <w:rPr>
          <w:rFonts w:eastAsia="Calibri"/>
          <w:bCs/>
          <w:iCs/>
          <w:szCs w:val="30"/>
          <w:lang w:eastAsia="en-US" w:bidi="ru-RU"/>
        </w:rPr>
        <w:t>Закона</w:t>
      </w:r>
      <w:r w:rsidRPr="004B6371">
        <w:rPr>
          <w:rFonts w:eastAsia="Calibri"/>
          <w:bCs/>
          <w:iCs/>
          <w:szCs w:val="30"/>
          <w:lang w:eastAsia="en-US" w:bidi="ru-RU"/>
        </w:rPr>
        <w:t xml:space="preserve"> Министерством экономики</w:t>
      </w:r>
      <w:r w:rsidR="003A19E3" w:rsidRPr="004B6371">
        <w:rPr>
          <w:rFonts w:eastAsia="Calibri"/>
          <w:bCs/>
          <w:iCs/>
          <w:szCs w:val="30"/>
          <w:lang w:eastAsia="en-US" w:bidi="ru-RU"/>
        </w:rPr>
        <w:t xml:space="preserve"> </w:t>
      </w:r>
      <w:r w:rsidR="003A19E3" w:rsidRPr="004B6371">
        <w:rPr>
          <w:szCs w:val="30"/>
        </w:rPr>
        <w:t>Республики Беларусь</w:t>
      </w:r>
      <w:r w:rsidRPr="004B6371">
        <w:rPr>
          <w:rFonts w:eastAsia="Calibri"/>
          <w:bCs/>
          <w:iCs/>
          <w:szCs w:val="30"/>
          <w:lang w:eastAsia="en-US" w:bidi="ru-RU"/>
        </w:rPr>
        <w:t xml:space="preserve"> проанализирован опыт реализации инвестиционных проектов в рамках заключенных с Республикой Беларусь инвестиционных договоров, приняты во внимание предложения, направленные заинтересованными государственными органами, исполкомами, иными ведомствами.</w:t>
      </w:r>
    </w:p>
    <w:p w14:paraId="4238C21C" w14:textId="45D935DA" w:rsidR="008410E4" w:rsidRDefault="004A4443" w:rsidP="001663F2">
      <w:pPr>
        <w:jc w:val="both"/>
        <w:rPr>
          <w:rFonts w:eastAsia="Calibri"/>
          <w:szCs w:val="30"/>
          <w:lang w:eastAsia="en-US"/>
        </w:rPr>
      </w:pPr>
      <w:r>
        <w:rPr>
          <w:rFonts w:eastAsia="Calibri"/>
          <w:b/>
          <w:szCs w:val="30"/>
          <w:lang w:eastAsia="en-US"/>
        </w:rPr>
        <w:t xml:space="preserve">3.1. </w:t>
      </w:r>
      <w:r w:rsidR="00FA4F41" w:rsidRPr="004B6371">
        <w:rPr>
          <w:rFonts w:eastAsia="Calibri"/>
          <w:b/>
          <w:szCs w:val="30"/>
          <w:lang w:eastAsia="en-US"/>
        </w:rPr>
        <w:t xml:space="preserve">РАЗДЕЛ </w:t>
      </w:r>
      <w:r w:rsidR="00FA4F41" w:rsidRPr="004B6371">
        <w:rPr>
          <w:rFonts w:eastAsia="Calibri"/>
          <w:b/>
          <w:szCs w:val="30"/>
          <w:lang w:val="en-US" w:eastAsia="en-US"/>
        </w:rPr>
        <w:t>I</w:t>
      </w:r>
      <w:r w:rsidR="00FA4F41" w:rsidRPr="004B6371">
        <w:rPr>
          <w:rFonts w:eastAsia="Calibri"/>
          <w:b/>
          <w:szCs w:val="30"/>
          <w:lang w:eastAsia="en-US"/>
        </w:rPr>
        <w:t xml:space="preserve"> «Общие положения»</w:t>
      </w:r>
      <w:r w:rsidR="001020C1" w:rsidRPr="004B6371">
        <w:rPr>
          <w:rFonts w:eastAsia="Calibri"/>
          <w:szCs w:val="30"/>
          <w:lang w:eastAsia="en-US"/>
        </w:rPr>
        <w:t xml:space="preserve"> </w:t>
      </w:r>
      <w:r w:rsidR="008410E4" w:rsidRPr="008410E4">
        <w:rPr>
          <w:rFonts w:eastAsia="Calibri"/>
          <w:szCs w:val="30"/>
          <w:lang w:eastAsia="en-US"/>
        </w:rPr>
        <w:t>новой редакции Закона Республики Беларусь «Об инвестициях» закрепляет основные термины, используемые в проекте Закона, их определения, сферу его действия, способы и принципы осуществления инвестиций, приоритетные виды деятельности (секторы экономики) для осуществления инвестиций, полномочия Президента Республики Беларусь, Совета Министров Республики Беларусь, других государственных органов в сфере инвестиций, основные права и обязанности инвесторов, гарантии их прав и защита инвестиций. В целом, раздел I проекта Закона состоит из положений действующего Закона Республики Беларусь «Об инвестициях»</w:t>
      </w:r>
      <w:r w:rsidR="008410E4">
        <w:rPr>
          <w:rFonts w:eastAsia="Calibri"/>
          <w:szCs w:val="30"/>
          <w:lang w:eastAsia="en-US"/>
        </w:rPr>
        <w:t>, дополненного необходимыми для вводимых новых механизмов реализации инвестиционных проектов терминами.</w:t>
      </w:r>
    </w:p>
    <w:p w14:paraId="0C0F0AB9" w14:textId="688A6A75" w:rsidR="008410E4" w:rsidRPr="008410E4" w:rsidRDefault="008410E4" w:rsidP="001663F2">
      <w:pPr>
        <w:jc w:val="both"/>
        <w:rPr>
          <w:rFonts w:eastAsia="Calibri"/>
          <w:szCs w:val="30"/>
          <w:lang w:eastAsia="en-US"/>
        </w:rPr>
      </w:pPr>
      <w:r>
        <w:rPr>
          <w:rFonts w:eastAsia="Calibri"/>
          <w:szCs w:val="30"/>
          <w:lang w:eastAsia="en-US"/>
        </w:rPr>
        <w:t xml:space="preserve">Сферой действия обновленного Закона Республики Беларусь </w:t>
      </w:r>
      <w:r>
        <w:rPr>
          <w:rFonts w:eastAsia="Calibri"/>
          <w:szCs w:val="30"/>
          <w:lang w:eastAsia="en-US"/>
        </w:rPr>
        <w:br/>
        <w:t>«Об инвестициях» вы</w:t>
      </w:r>
      <w:r w:rsidR="001663F2">
        <w:rPr>
          <w:rFonts w:eastAsia="Calibri"/>
          <w:szCs w:val="30"/>
          <w:lang w:eastAsia="en-US"/>
        </w:rPr>
        <w:t xml:space="preserve">ступают </w:t>
      </w:r>
      <w:r w:rsidRPr="008410E4">
        <w:rPr>
          <w:rFonts w:eastAsia="Calibri"/>
          <w:szCs w:val="30"/>
          <w:lang w:eastAsia="en-US"/>
        </w:rPr>
        <w:t>отношения, связанные с осуществлением инвестиций на территории Республики Беларусь, в том числе стимулированием реализации инвестиционных проектов в рамках инвестиционных договоров, а также преференциальных инвестиционных проектов, за исключением:</w:t>
      </w:r>
    </w:p>
    <w:p w14:paraId="381B0B9D" w14:textId="77777777" w:rsidR="008410E4" w:rsidRPr="008410E4" w:rsidRDefault="008410E4" w:rsidP="001663F2">
      <w:pPr>
        <w:jc w:val="both"/>
        <w:rPr>
          <w:rFonts w:eastAsia="Calibri"/>
          <w:szCs w:val="30"/>
          <w:lang w:eastAsia="en-US"/>
        </w:rPr>
      </w:pPr>
      <w:r w:rsidRPr="008410E4">
        <w:rPr>
          <w:rFonts w:eastAsia="Calibri"/>
          <w:szCs w:val="30"/>
          <w:lang w:eastAsia="en-US"/>
        </w:rPr>
        <w:lastRenderedPageBreak/>
        <w:t>вложения имущества в некоммерческие организации, в отношении имущества которых их учредители (участники) не имеют права собственности или иных вещных прав;</w:t>
      </w:r>
    </w:p>
    <w:p w14:paraId="0099468D" w14:textId="77777777" w:rsidR="008410E4" w:rsidRPr="008410E4" w:rsidRDefault="008410E4" w:rsidP="001663F2">
      <w:pPr>
        <w:jc w:val="both"/>
        <w:rPr>
          <w:rFonts w:eastAsia="Calibri"/>
          <w:szCs w:val="30"/>
          <w:lang w:eastAsia="en-US"/>
        </w:rPr>
      </w:pPr>
      <w:r w:rsidRPr="008410E4">
        <w:rPr>
          <w:rFonts w:eastAsia="Calibri"/>
          <w:szCs w:val="30"/>
          <w:lang w:eastAsia="en-US"/>
        </w:rPr>
        <w:t>приобретения ценных бумаг, кроме акций;</w:t>
      </w:r>
    </w:p>
    <w:p w14:paraId="133451C3" w14:textId="77777777" w:rsidR="008410E4" w:rsidRPr="008410E4" w:rsidRDefault="008410E4" w:rsidP="001663F2">
      <w:pPr>
        <w:jc w:val="both"/>
        <w:rPr>
          <w:rFonts w:eastAsia="Calibri"/>
          <w:szCs w:val="30"/>
          <w:lang w:eastAsia="en-US"/>
        </w:rPr>
      </w:pPr>
      <w:r w:rsidRPr="008410E4">
        <w:rPr>
          <w:rFonts w:eastAsia="Calibri"/>
          <w:szCs w:val="30"/>
          <w:lang w:eastAsia="en-US"/>
        </w:rPr>
        <w:t>приобретения или строительства гражданами Республики Беларусь, иностранными гражданами и лицами без гражданства жилых домов, жилых помещений для проживания этих граждан Республики Беларусь, иностранных граждан и лиц без гражданства и (или) членов их семей;</w:t>
      </w:r>
    </w:p>
    <w:p w14:paraId="6DC22EEA" w14:textId="593164B4" w:rsidR="008410E4" w:rsidRDefault="008410E4" w:rsidP="001663F2">
      <w:pPr>
        <w:jc w:val="both"/>
        <w:rPr>
          <w:rFonts w:eastAsia="Calibri"/>
          <w:szCs w:val="30"/>
          <w:lang w:eastAsia="en-US"/>
        </w:rPr>
      </w:pPr>
      <w:r w:rsidRPr="008410E4">
        <w:rPr>
          <w:rFonts w:eastAsia="Calibri"/>
          <w:szCs w:val="30"/>
          <w:lang w:eastAsia="en-US"/>
        </w:rPr>
        <w:t>предоставления займов, кредитов и их возврата, размещения банковских вкладов (депозитов).</w:t>
      </w:r>
    </w:p>
    <w:p w14:paraId="04557862" w14:textId="243F46DB" w:rsidR="00CF3018" w:rsidRPr="004B6371" w:rsidRDefault="00D93406" w:rsidP="00CF3018">
      <w:pPr>
        <w:jc w:val="both"/>
        <w:rPr>
          <w:rFonts w:eastAsia="Calibri"/>
          <w:bCs/>
          <w:szCs w:val="30"/>
          <w:lang w:eastAsia="en-US"/>
        </w:rPr>
      </w:pPr>
      <w:r>
        <w:rPr>
          <w:rFonts w:eastAsia="Calibri"/>
          <w:bCs/>
          <w:szCs w:val="30"/>
          <w:lang w:eastAsia="en-US"/>
        </w:rPr>
        <w:t>О</w:t>
      </w:r>
      <w:r w:rsidR="001663F2">
        <w:rPr>
          <w:rFonts w:eastAsia="Calibri"/>
          <w:bCs/>
          <w:szCs w:val="30"/>
          <w:lang w:eastAsia="en-US"/>
        </w:rPr>
        <w:t>бновленн</w:t>
      </w:r>
      <w:r>
        <w:rPr>
          <w:rFonts w:eastAsia="Calibri"/>
          <w:bCs/>
          <w:szCs w:val="30"/>
          <w:lang w:eastAsia="en-US"/>
        </w:rPr>
        <w:t>ый</w:t>
      </w:r>
      <w:r w:rsidR="00EC054D" w:rsidRPr="004B6371">
        <w:rPr>
          <w:rFonts w:eastAsia="Calibri"/>
          <w:bCs/>
          <w:szCs w:val="30"/>
          <w:lang w:eastAsia="en-US"/>
        </w:rPr>
        <w:t xml:space="preserve"> </w:t>
      </w:r>
      <w:r w:rsidR="00D2480F" w:rsidRPr="004B6371">
        <w:rPr>
          <w:rFonts w:eastAsia="Calibri"/>
          <w:bCs/>
          <w:szCs w:val="30"/>
          <w:lang w:eastAsia="en-US"/>
        </w:rPr>
        <w:t>Закон</w:t>
      </w:r>
      <w:r w:rsidR="001663F2">
        <w:rPr>
          <w:rFonts w:eastAsia="Calibri"/>
          <w:bCs/>
          <w:szCs w:val="30"/>
          <w:lang w:eastAsia="en-US"/>
        </w:rPr>
        <w:t xml:space="preserve"> Республики Беларусь «Об инвестициях»</w:t>
      </w:r>
      <w:r w:rsidR="00D2480F" w:rsidRPr="004B6371">
        <w:rPr>
          <w:rFonts w:eastAsia="Calibri"/>
          <w:bCs/>
          <w:szCs w:val="30"/>
          <w:lang w:eastAsia="en-US"/>
        </w:rPr>
        <w:t xml:space="preserve"> </w:t>
      </w:r>
      <w:r>
        <w:rPr>
          <w:rFonts w:eastAsia="Calibri"/>
          <w:bCs/>
          <w:szCs w:val="30"/>
          <w:lang w:eastAsia="en-US"/>
        </w:rPr>
        <w:t xml:space="preserve">направлен на </w:t>
      </w:r>
      <w:r w:rsidR="00E8702F">
        <w:rPr>
          <w:rFonts w:eastAsia="Calibri"/>
        </w:rPr>
        <w:t>содействи</w:t>
      </w:r>
      <w:r>
        <w:rPr>
          <w:rFonts w:eastAsia="Calibri"/>
        </w:rPr>
        <w:t>е</w:t>
      </w:r>
      <w:r w:rsidR="00E8702F">
        <w:rPr>
          <w:rFonts w:eastAsia="Calibri"/>
        </w:rPr>
        <w:t xml:space="preserve"> и стимулирование </w:t>
      </w:r>
      <w:r w:rsidR="00E8702F" w:rsidRPr="00F816C2">
        <w:rPr>
          <w:rFonts w:eastAsia="Calibri"/>
        </w:rPr>
        <w:t>реализаци</w:t>
      </w:r>
      <w:r w:rsidR="00E8702F">
        <w:rPr>
          <w:rFonts w:eastAsia="Calibri"/>
        </w:rPr>
        <w:t>и</w:t>
      </w:r>
      <w:r w:rsidR="00E8702F" w:rsidRPr="004B6371">
        <w:rPr>
          <w:rFonts w:eastAsia="Calibri"/>
          <w:bCs/>
          <w:szCs w:val="30"/>
          <w:lang w:eastAsia="en-US"/>
        </w:rPr>
        <w:t xml:space="preserve"> </w:t>
      </w:r>
      <w:r w:rsidR="00CF3018" w:rsidRPr="004B6371">
        <w:rPr>
          <w:rFonts w:eastAsia="Calibri"/>
          <w:bCs/>
          <w:szCs w:val="30"/>
          <w:lang w:eastAsia="en-US"/>
        </w:rPr>
        <w:t>инвестиционных проектов с</w:t>
      </w:r>
      <w:r>
        <w:rPr>
          <w:rFonts w:eastAsia="Calibri"/>
          <w:bCs/>
          <w:szCs w:val="30"/>
          <w:lang w:eastAsia="en-US"/>
        </w:rPr>
        <w:t xml:space="preserve"> </w:t>
      </w:r>
      <w:r w:rsidR="00CF3018" w:rsidRPr="004B6371">
        <w:rPr>
          <w:rFonts w:eastAsia="Calibri"/>
          <w:bCs/>
          <w:szCs w:val="30"/>
          <w:lang w:eastAsia="en-US"/>
        </w:rPr>
        <w:t>предоставлением льгот и преференций:</w:t>
      </w:r>
    </w:p>
    <w:p w14:paraId="5DF80A36" w14:textId="7AB2CB80" w:rsidR="00CF3018" w:rsidRPr="004B6371" w:rsidRDefault="00CF3018" w:rsidP="00CF3018">
      <w:pPr>
        <w:jc w:val="both"/>
        <w:rPr>
          <w:rFonts w:eastAsia="Calibri"/>
          <w:bCs/>
          <w:szCs w:val="30"/>
          <w:lang w:eastAsia="en-US"/>
        </w:rPr>
      </w:pPr>
      <w:r w:rsidRPr="004B6371">
        <w:rPr>
          <w:rFonts w:eastAsia="Calibri"/>
          <w:bCs/>
          <w:szCs w:val="30"/>
          <w:lang w:eastAsia="en-US"/>
        </w:rPr>
        <w:t xml:space="preserve">инвестором (инвесторами) и (или) </w:t>
      </w:r>
      <w:r w:rsidR="006377D2">
        <w:rPr>
          <w:rFonts w:eastAsia="Calibri"/>
          <w:szCs w:val="30"/>
          <w:lang w:eastAsia="en-US"/>
        </w:rPr>
        <w:t>реализующей</w:t>
      </w:r>
      <w:r w:rsidR="006377D2" w:rsidRPr="004B6371">
        <w:rPr>
          <w:rFonts w:eastAsia="Calibri"/>
          <w:bCs/>
          <w:szCs w:val="30"/>
          <w:lang w:eastAsia="en-US"/>
        </w:rPr>
        <w:t xml:space="preserve"> </w:t>
      </w:r>
      <w:r w:rsidRPr="004B6371">
        <w:rPr>
          <w:rFonts w:eastAsia="Calibri"/>
          <w:bCs/>
          <w:szCs w:val="30"/>
          <w:lang w:eastAsia="en-US"/>
        </w:rPr>
        <w:t>организацией</w:t>
      </w:r>
      <w:r w:rsidR="00C41AD3">
        <w:rPr>
          <w:rFonts w:eastAsia="Calibri"/>
          <w:bCs/>
          <w:szCs w:val="30"/>
          <w:lang w:eastAsia="en-US"/>
        </w:rPr>
        <w:t xml:space="preserve"> (при ее наличии)</w:t>
      </w:r>
      <w:r w:rsidRPr="004B6371">
        <w:rPr>
          <w:rFonts w:eastAsia="Calibri"/>
          <w:bCs/>
          <w:szCs w:val="30"/>
          <w:lang w:eastAsia="en-US"/>
        </w:rPr>
        <w:t xml:space="preserve"> </w:t>
      </w:r>
      <w:r w:rsidR="006377D2">
        <w:rPr>
          <w:rFonts w:eastAsia="Calibri"/>
          <w:b/>
          <w:bCs/>
          <w:szCs w:val="30"/>
          <w:lang w:eastAsia="en-US"/>
        </w:rPr>
        <w:t>в </w:t>
      </w:r>
      <w:r w:rsidRPr="004B6371">
        <w:rPr>
          <w:rFonts w:eastAsia="Calibri"/>
          <w:b/>
          <w:bCs/>
          <w:szCs w:val="30"/>
          <w:lang w:eastAsia="en-US"/>
        </w:rPr>
        <w:t>рамках</w:t>
      </w:r>
      <w:r w:rsidRPr="004B6371">
        <w:rPr>
          <w:rFonts w:eastAsia="Calibri"/>
          <w:bCs/>
          <w:szCs w:val="30"/>
          <w:lang w:eastAsia="en-US"/>
        </w:rPr>
        <w:t xml:space="preserve"> </w:t>
      </w:r>
      <w:r w:rsidRPr="004B6371">
        <w:rPr>
          <w:rFonts w:eastAsia="Calibri"/>
          <w:b/>
          <w:bCs/>
          <w:szCs w:val="30"/>
          <w:lang w:eastAsia="en-US"/>
        </w:rPr>
        <w:t>инвестиционных договоров</w:t>
      </w:r>
      <w:r w:rsidRPr="004B6371">
        <w:rPr>
          <w:rFonts w:eastAsia="Calibri"/>
          <w:bCs/>
          <w:szCs w:val="30"/>
          <w:lang w:eastAsia="en-US"/>
        </w:rPr>
        <w:t>;</w:t>
      </w:r>
    </w:p>
    <w:p w14:paraId="1DD0962C" w14:textId="0202819C" w:rsidR="00D2480F" w:rsidRPr="004B6371" w:rsidRDefault="00CF3018" w:rsidP="00CF3018">
      <w:pPr>
        <w:jc w:val="both"/>
        <w:rPr>
          <w:rFonts w:eastAsia="Calibri"/>
          <w:bCs/>
          <w:szCs w:val="30"/>
          <w:lang w:eastAsia="en-US"/>
        </w:rPr>
      </w:pPr>
      <w:r w:rsidRPr="004B6371">
        <w:rPr>
          <w:rFonts w:eastAsia="Calibri"/>
          <w:bCs/>
          <w:szCs w:val="30"/>
          <w:lang w:eastAsia="en-US"/>
        </w:rPr>
        <w:t xml:space="preserve">юридическим лицом или индивидуальным предпринимателем </w:t>
      </w:r>
      <w:r w:rsidRPr="004B6371">
        <w:rPr>
          <w:rFonts w:eastAsia="Calibri"/>
          <w:bCs/>
          <w:szCs w:val="30"/>
          <w:lang w:eastAsia="en-US"/>
        </w:rPr>
        <w:br/>
      </w:r>
      <w:r w:rsidRPr="004B6371">
        <w:rPr>
          <w:rFonts w:eastAsia="Calibri"/>
          <w:b/>
          <w:bCs/>
          <w:szCs w:val="30"/>
          <w:lang w:eastAsia="en-US"/>
        </w:rPr>
        <w:t>без заключения инвестиционного договора.</w:t>
      </w:r>
    </w:p>
    <w:p w14:paraId="2EB8AFC1" w14:textId="7E3B4B3D" w:rsidR="001663F2" w:rsidRDefault="001020C1" w:rsidP="00001019">
      <w:pPr>
        <w:jc w:val="both"/>
        <w:rPr>
          <w:szCs w:val="30"/>
        </w:rPr>
      </w:pPr>
      <w:r w:rsidRPr="004B6371">
        <w:rPr>
          <w:szCs w:val="30"/>
        </w:rPr>
        <w:t>В связи с этим в</w:t>
      </w:r>
      <w:r w:rsidR="00FA6AEF" w:rsidRPr="004B6371">
        <w:rPr>
          <w:szCs w:val="30"/>
        </w:rPr>
        <w:t xml:space="preserve"> целях разграничения сферы применения </w:t>
      </w:r>
      <w:r w:rsidR="00B27B24">
        <w:rPr>
          <w:szCs w:val="30"/>
        </w:rPr>
        <w:br/>
      </w:r>
      <w:r w:rsidR="00FA6AEF" w:rsidRPr="004B6371">
        <w:rPr>
          <w:szCs w:val="30"/>
        </w:rPr>
        <w:t xml:space="preserve">двух механизмов реализации </w:t>
      </w:r>
      <w:r w:rsidR="00CF3018" w:rsidRPr="004B6371">
        <w:rPr>
          <w:szCs w:val="30"/>
        </w:rPr>
        <w:t xml:space="preserve">инвестиционных </w:t>
      </w:r>
      <w:r w:rsidR="00FA6AEF" w:rsidRPr="004B6371">
        <w:rPr>
          <w:szCs w:val="30"/>
        </w:rPr>
        <w:t xml:space="preserve">проектов проект Закона </w:t>
      </w:r>
      <w:r w:rsidR="00CF3018" w:rsidRPr="004B6371">
        <w:rPr>
          <w:szCs w:val="30"/>
        </w:rPr>
        <w:t xml:space="preserve">содержит соответствующие разделы: Раздел </w:t>
      </w:r>
      <w:r w:rsidR="00CF3018" w:rsidRPr="004B6371">
        <w:rPr>
          <w:szCs w:val="30"/>
          <w:lang w:val="en-US"/>
        </w:rPr>
        <w:t>II</w:t>
      </w:r>
      <w:r w:rsidR="00CF3018" w:rsidRPr="004B6371">
        <w:rPr>
          <w:szCs w:val="30"/>
        </w:rPr>
        <w:t xml:space="preserve"> «Реализация инвестиционных проектов в рамках инвестиционных договоров» и Раздел </w:t>
      </w:r>
      <w:r w:rsidR="00CF3018" w:rsidRPr="004B6371">
        <w:rPr>
          <w:szCs w:val="30"/>
          <w:lang w:val="en-US"/>
        </w:rPr>
        <w:t>III</w:t>
      </w:r>
      <w:r w:rsidR="00CF3018" w:rsidRPr="004B6371">
        <w:rPr>
          <w:szCs w:val="30"/>
        </w:rPr>
        <w:t xml:space="preserve"> «Реализация </w:t>
      </w:r>
      <w:r w:rsidR="00157078">
        <w:rPr>
          <w:rFonts w:eastAsia="Calibri"/>
          <w:szCs w:val="30"/>
          <w:lang w:eastAsia="en-US"/>
        </w:rPr>
        <w:t xml:space="preserve">преференциальных </w:t>
      </w:r>
      <w:r w:rsidR="00F816C2">
        <w:rPr>
          <w:szCs w:val="30"/>
        </w:rPr>
        <w:t>инвестиционных проектов</w:t>
      </w:r>
      <w:r w:rsidR="00CF3018" w:rsidRPr="004B6371">
        <w:rPr>
          <w:szCs w:val="30"/>
        </w:rPr>
        <w:t>».</w:t>
      </w:r>
      <w:r w:rsidR="00001019" w:rsidRPr="004B6371">
        <w:rPr>
          <w:szCs w:val="30"/>
        </w:rPr>
        <w:t xml:space="preserve"> </w:t>
      </w:r>
    </w:p>
    <w:p w14:paraId="16BA11A6" w14:textId="61A915DD" w:rsidR="00001019" w:rsidRPr="004B6371" w:rsidRDefault="00001019" w:rsidP="00001019">
      <w:pPr>
        <w:jc w:val="both"/>
        <w:rPr>
          <w:szCs w:val="30"/>
        </w:rPr>
      </w:pPr>
      <w:r w:rsidRPr="004B6371">
        <w:rPr>
          <w:szCs w:val="30"/>
        </w:rPr>
        <w:t>При этом предусматривается, что</w:t>
      </w:r>
      <w:r w:rsidR="00F816C2">
        <w:rPr>
          <w:szCs w:val="30"/>
        </w:rPr>
        <w:t> </w:t>
      </w:r>
      <w:r w:rsidRPr="004B6371">
        <w:rPr>
          <w:szCs w:val="30"/>
        </w:rPr>
        <w:t xml:space="preserve">Советом Министров Республики Беларусь будут определены </w:t>
      </w:r>
      <w:r w:rsidR="00F816C2">
        <w:rPr>
          <w:b/>
          <w:szCs w:val="30"/>
        </w:rPr>
        <w:t>два </w:t>
      </w:r>
      <w:r w:rsidRPr="004B6371">
        <w:rPr>
          <w:b/>
          <w:szCs w:val="30"/>
        </w:rPr>
        <w:t>перечня приоритетных видов деятельности (секторов экономики)</w:t>
      </w:r>
      <w:r w:rsidRPr="004B6371">
        <w:rPr>
          <w:rFonts w:eastAsia="Calibri"/>
          <w:bCs/>
          <w:szCs w:val="30"/>
          <w:lang w:eastAsia="en-US"/>
        </w:rPr>
        <w:t xml:space="preserve"> </w:t>
      </w:r>
      <w:r w:rsidRPr="004B6371">
        <w:rPr>
          <w:b/>
          <w:bCs/>
          <w:szCs w:val="30"/>
        </w:rPr>
        <w:t>для осуществления инвестиций</w:t>
      </w:r>
      <w:r w:rsidRPr="004B6371">
        <w:rPr>
          <w:b/>
          <w:szCs w:val="30"/>
        </w:rPr>
        <w:t>:</w:t>
      </w:r>
    </w:p>
    <w:p w14:paraId="7B43CB0B" w14:textId="77777777" w:rsidR="00001019" w:rsidRPr="004B6371" w:rsidRDefault="00001019" w:rsidP="00001019">
      <w:pPr>
        <w:pStyle w:val="aa"/>
        <w:numPr>
          <w:ilvl w:val="0"/>
          <w:numId w:val="5"/>
        </w:numPr>
        <w:ind w:left="0" w:firstLine="709"/>
        <w:jc w:val="both"/>
        <w:rPr>
          <w:i/>
          <w:szCs w:val="30"/>
        </w:rPr>
      </w:pPr>
      <w:r w:rsidRPr="004B6371">
        <w:rPr>
          <w:szCs w:val="30"/>
        </w:rPr>
        <w:t xml:space="preserve">для заключения инвестиционного договора </w:t>
      </w:r>
      <w:r w:rsidRPr="004B6371">
        <w:rPr>
          <w:b/>
          <w:szCs w:val="30"/>
        </w:rPr>
        <w:t>с установлением минимального объема инвестиций,</w:t>
      </w:r>
      <w:r w:rsidRPr="004B6371">
        <w:rPr>
          <w:rFonts w:eastAsia="Calibri"/>
          <w:szCs w:val="30"/>
          <w:lang w:eastAsia="en-US"/>
        </w:rPr>
        <w:t xml:space="preserve"> </w:t>
      </w:r>
      <w:r w:rsidRPr="004B6371">
        <w:rPr>
          <w:szCs w:val="30"/>
        </w:rPr>
        <w:t>включая при необходимости инвестиции в основной капитал, при реализации инвестиционных проектов.</w:t>
      </w:r>
    </w:p>
    <w:p w14:paraId="72D1589C" w14:textId="77777777" w:rsidR="00001019" w:rsidRPr="004B6371" w:rsidRDefault="00001019" w:rsidP="00001019">
      <w:pPr>
        <w:jc w:val="both"/>
        <w:rPr>
          <w:szCs w:val="30"/>
        </w:rPr>
      </w:pPr>
      <w:r w:rsidRPr="004B6371">
        <w:rPr>
          <w:szCs w:val="30"/>
        </w:rPr>
        <w:t xml:space="preserve">При этом государственными органами будет уточнен существующий перечень приоритетных видов деятельности (секторов экономики) </w:t>
      </w:r>
      <w:r w:rsidRPr="004B6371">
        <w:rPr>
          <w:rFonts w:eastAsia="Calibri"/>
          <w:bCs/>
          <w:szCs w:val="30"/>
          <w:lang w:eastAsia="en-US"/>
        </w:rPr>
        <w:t>для осуществления инвестиций</w:t>
      </w:r>
      <w:r w:rsidRPr="004B6371">
        <w:rPr>
          <w:szCs w:val="30"/>
        </w:rPr>
        <w:t xml:space="preserve"> и установлен минимальный объем инвестиций, включая при необходимости инвестиции в основной капитал, для такого вида деятельности (сектора экономики);</w:t>
      </w:r>
    </w:p>
    <w:p w14:paraId="64413D00" w14:textId="4DC7BCFB" w:rsidR="00001019" w:rsidRPr="004B6371" w:rsidRDefault="00001019" w:rsidP="00001019">
      <w:pPr>
        <w:pStyle w:val="aa"/>
        <w:numPr>
          <w:ilvl w:val="0"/>
          <w:numId w:val="5"/>
        </w:numPr>
        <w:ind w:left="0" w:firstLine="709"/>
        <w:jc w:val="both"/>
        <w:rPr>
          <w:szCs w:val="30"/>
        </w:rPr>
      </w:pPr>
      <w:r w:rsidRPr="004B6371">
        <w:rPr>
          <w:szCs w:val="30"/>
        </w:rPr>
        <w:t xml:space="preserve">для реализации </w:t>
      </w:r>
      <w:r w:rsidR="00C41AD3">
        <w:rPr>
          <w:szCs w:val="30"/>
        </w:rPr>
        <w:t xml:space="preserve">преференциальных </w:t>
      </w:r>
      <w:r w:rsidRPr="004B6371">
        <w:rPr>
          <w:szCs w:val="30"/>
        </w:rPr>
        <w:t xml:space="preserve">инвестиционных проектов с государственной поддержкой </w:t>
      </w:r>
      <w:r w:rsidRPr="004B6371">
        <w:rPr>
          <w:b/>
          <w:szCs w:val="30"/>
        </w:rPr>
        <w:t>на основании решения исполкома</w:t>
      </w:r>
      <w:r w:rsidRPr="004B6371">
        <w:rPr>
          <w:szCs w:val="30"/>
        </w:rPr>
        <w:t>.</w:t>
      </w:r>
    </w:p>
    <w:p w14:paraId="35CE0B3B" w14:textId="205F23D0" w:rsidR="00001019" w:rsidRPr="004B6371" w:rsidRDefault="00001019" w:rsidP="00001019">
      <w:pPr>
        <w:jc w:val="both"/>
        <w:rPr>
          <w:szCs w:val="30"/>
        </w:rPr>
      </w:pPr>
      <w:r w:rsidRPr="004B6371">
        <w:rPr>
          <w:szCs w:val="30"/>
        </w:rPr>
        <w:t xml:space="preserve">Решениями облисполкомов </w:t>
      </w:r>
      <w:r w:rsidRPr="004B6371">
        <w:rPr>
          <w:b/>
          <w:szCs w:val="30"/>
        </w:rPr>
        <w:t xml:space="preserve">с учётом особенностей развития соответствующих административно-территориальных единиц </w:t>
      </w:r>
      <w:r w:rsidRPr="004B6371">
        <w:rPr>
          <w:b/>
          <w:szCs w:val="30"/>
        </w:rPr>
        <w:br/>
      </w:r>
      <w:r w:rsidRPr="004B6371">
        <w:rPr>
          <w:szCs w:val="30"/>
        </w:rPr>
        <w:t xml:space="preserve">будут определяться районы, на территории которых возможна реализация </w:t>
      </w:r>
      <w:r w:rsidR="00C41AD3">
        <w:rPr>
          <w:szCs w:val="30"/>
        </w:rPr>
        <w:t xml:space="preserve">преференциальных </w:t>
      </w:r>
      <w:r w:rsidRPr="004B6371">
        <w:rPr>
          <w:szCs w:val="30"/>
        </w:rPr>
        <w:t>инвестиционных проектов по отдельным приоритетным видам деятельности (секторам экономики).</w:t>
      </w:r>
    </w:p>
    <w:p w14:paraId="3C91B54B" w14:textId="2A8DFCDA" w:rsidR="00001019" w:rsidRDefault="001663F2" w:rsidP="00001019">
      <w:pPr>
        <w:jc w:val="both"/>
        <w:rPr>
          <w:szCs w:val="30"/>
        </w:rPr>
      </w:pPr>
      <w:r>
        <w:rPr>
          <w:szCs w:val="30"/>
        </w:rPr>
        <w:lastRenderedPageBreak/>
        <w:t>П</w:t>
      </w:r>
      <w:r w:rsidR="00001019" w:rsidRPr="004B6371">
        <w:rPr>
          <w:szCs w:val="30"/>
        </w:rPr>
        <w:t>ри принятии таких решений облисполкомам необходимо будет ориентироваться на положения Программы деятельности Правительства Республики Беларусь на период до 2025 года, утвержденной постановлением Совета Министров Республики Беларусь от 24 декабря 2020 г. № 758, предусматривающие создание в</w:t>
      </w:r>
      <w:r w:rsidR="00B45AB6">
        <w:rPr>
          <w:szCs w:val="30"/>
        </w:rPr>
        <w:t xml:space="preserve"> </w:t>
      </w:r>
      <w:r w:rsidR="00001019" w:rsidRPr="004B6371">
        <w:rPr>
          <w:szCs w:val="30"/>
        </w:rPr>
        <w:t xml:space="preserve">г. Минске и областных центрах 13 кластеров и технопарков с отдельной специализацией (мебельный, машиностроительный, нефтехимический, </w:t>
      </w:r>
      <w:r w:rsidR="00001019" w:rsidRPr="004B6371">
        <w:rPr>
          <w:szCs w:val="30"/>
          <w:lang w:val="en-US"/>
        </w:rPr>
        <w:t>IT</w:t>
      </w:r>
      <w:r w:rsidR="00001019" w:rsidRPr="004B6371">
        <w:rPr>
          <w:szCs w:val="30"/>
        </w:rPr>
        <w:t xml:space="preserve">-кластер и др.). </w:t>
      </w:r>
    </w:p>
    <w:p w14:paraId="7CAD3558" w14:textId="77777777" w:rsidR="000D48CA" w:rsidRDefault="000D48CA" w:rsidP="000D48CA">
      <w:pPr>
        <w:autoSpaceDE w:val="0"/>
        <w:autoSpaceDN w:val="0"/>
        <w:adjustRightInd w:val="0"/>
        <w:jc w:val="both"/>
        <w:rPr>
          <w:rFonts w:eastAsia="DengXian"/>
          <w:szCs w:val="30"/>
        </w:rPr>
      </w:pPr>
      <w:r>
        <w:rPr>
          <w:szCs w:val="30"/>
        </w:rPr>
        <w:t>3.1.1. </w:t>
      </w:r>
      <w:r>
        <w:rPr>
          <w:rFonts w:eastAsia="DengXian"/>
          <w:szCs w:val="30"/>
        </w:rPr>
        <w:t>В целях повышения эффективности использования бюджетных средств и упорядочения подходов к оказанию государственной финансовой поддержки при реализации инвестиционных проектов планируется отменить Указ Президента Республики Беларусь от 23 марта 2016 г. № 106 (далее – Указ № 106) и предусмотренные в нем виды поддержки.</w:t>
      </w:r>
    </w:p>
    <w:p w14:paraId="1BE46051" w14:textId="12CC7720" w:rsidR="000D48CA" w:rsidRDefault="000D48CA" w:rsidP="000D48CA">
      <w:pPr>
        <w:widowControl w:val="0"/>
        <w:jc w:val="both"/>
        <w:rPr>
          <w:rFonts w:eastAsia="Calibri"/>
          <w:bCs/>
          <w:szCs w:val="30"/>
        </w:rPr>
      </w:pPr>
      <w:r>
        <w:rPr>
          <w:rFonts w:eastAsia="Calibri"/>
          <w:szCs w:val="30"/>
        </w:rPr>
        <w:t xml:space="preserve">В частности, возмещение части расходов на приобретение оборудования и запасных частей является невостребованным видом поддержки в связи с отсутствием заинтересованности у государственных органов в организации проведения конкурсных отборов. Это объясняется как </w:t>
      </w:r>
      <w:r>
        <w:rPr>
          <w:rFonts w:eastAsia="Calibri"/>
          <w:iCs/>
          <w:szCs w:val="30"/>
        </w:rPr>
        <w:t>недостаточным количеством экономически эффективных проектов</w:t>
      </w:r>
      <w:r>
        <w:rPr>
          <w:rFonts w:eastAsia="Calibri"/>
          <w:szCs w:val="30"/>
        </w:rPr>
        <w:t>, которые могли бы пройти процедуру</w:t>
      </w:r>
      <w:r>
        <w:rPr>
          <w:rFonts w:eastAsia="Calibri"/>
          <w:bCs/>
          <w:szCs w:val="30"/>
        </w:rPr>
        <w:t xml:space="preserve"> конкурса, так и нежеланием заказчиков государственных программ нести ответственность за эффективное использование бюджетных средств и результаты реализации проектов.</w:t>
      </w:r>
    </w:p>
    <w:p w14:paraId="4902B9F3" w14:textId="354FF2FC" w:rsidR="00CB4F97" w:rsidRPr="00CB2FD8" w:rsidRDefault="00CB4F97" w:rsidP="000D48CA">
      <w:pPr>
        <w:widowControl w:val="0"/>
        <w:jc w:val="both"/>
        <w:rPr>
          <w:rFonts w:eastAsia="Calibri"/>
          <w:bCs/>
          <w:i/>
          <w:iCs/>
          <w:szCs w:val="30"/>
        </w:rPr>
      </w:pPr>
      <w:proofErr w:type="spellStart"/>
      <w:r w:rsidRPr="00CB2FD8">
        <w:rPr>
          <w:rFonts w:eastAsia="Calibri"/>
          <w:bCs/>
          <w:i/>
          <w:iCs/>
          <w:szCs w:val="30"/>
        </w:rPr>
        <w:t>Справочно</w:t>
      </w:r>
      <w:proofErr w:type="spellEnd"/>
      <w:r w:rsidRPr="00CB2FD8">
        <w:rPr>
          <w:rFonts w:eastAsia="Calibri"/>
          <w:bCs/>
          <w:i/>
          <w:iCs/>
          <w:szCs w:val="30"/>
        </w:rPr>
        <w:t>.</w:t>
      </w:r>
    </w:p>
    <w:p w14:paraId="57298417" w14:textId="5D8A61C7" w:rsidR="00CB4F97" w:rsidRPr="00CB2FD8" w:rsidRDefault="00CB4F97" w:rsidP="00FB0085">
      <w:pPr>
        <w:widowControl w:val="0"/>
        <w:spacing w:line="280" w:lineRule="exact"/>
        <w:jc w:val="both"/>
        <w:rPr>
          <w:rFonts w:eastAsia="Calibri"/>
          <w:bCs/>
          <w:i/>
          <w:iCs/>
          <w:szCs w:val="30"/>
        </w:rPr>
      </w:pPr>
      <w:r w:rsidRPr="00CB2FD8">
        <w:rPr>
          <w:rFonts w:eastAsia="Calibri"/>
          <w:bCs/>
          <w:i/>
          <w:iCs/>
          <w:szCs w:val="30"/>
        </w:rPr>
        <w:t xml:space="preserve">В соответствии с Указом № 106 государственная финансовая поддержка может быть предоставлена организациям в рамках государственных программ для реализации инвестиционных проектов на условиях конкурса в виде возмещения за счет средств бюджета части расходов на приобретение технологического оборудования и запасных частей и предоставления кредитов Банка развития. </w:t>
      </w:r>
    </w:p>
    <w:p w14:paraId="20D5FD11" w14:textId="177E02E0" w:rsidR="00CB4F97" w:rsidRPr="00CB2FD8" w:rsidRDefault="00CB4F97" w:rsidP="00FB0085">
      <w:pPr>
        <w:widowControl w:val="0"/>
        <w:spacing w:line="280" w:lineRule="exact"/>
        <w:jc w:val="both"/>
        <w:rPr>
          <w:rFonts w:eastAsia="DengXian"/>
          <w:i/>
          <w:iCs/>
          <w:szCs w:val="30"/>
        </w:rPr>
      </w:pPr>
      <w:r w:rsidRPr="00CB2FD8">
        <w:rPr>
          <w:rFonts w:eastAsia="Calibri"/>
          <w:bCs/>
          <w:i/>
          <w:iCs/>
          <w:szCs w:val="30"/>
        </w:rPr>
        <w:t>По данным Банка развития, в 2022</w:t>
      </w:r>
      <w:r w:rsidR="005435A6" w:rsidRPr="00CB2FD8">
        <w:rPr>
          <w:rFonts w:eastAsia="Calibri"/>
          <w:bCs/>
          <w:i/>
          <w:iCs/>
          <w:szCs w:val="30"/>
        </w:rPr>
        <w:t xml:space="preserve"> г.</w:t>
      </w:r>
      <w:r w:rsidRPr="00CB2FD8">
        <w:rPr>
          <w:rFonts w:eastAsia="Calibri"/>
          <w:bCs/>
          <w:i/>
          <w:iCs/>
          <w:szCs w:val="30"/>
        </w:rPr>
        <w:t xml:space="preserve"> на условиях Указа № 106 кредитование осуществлялось только в рамках государственной программы </w:t>
      </w:r>
      <w:r w:rsidRPr="00CB2FD8">
        <w:rPr>
          <w:rFonts w:eastAsia="DengXian"/>
          <w:i/>
          <w:iCs/>
          <w:szCs w:val="30"/>
        </w:rPr>
        <w:t>“</w:t>
      </w:r>
      <w:r w:rsidRPr="00CB2FD8">
        <w:rPr>
          <w:rFonts w:eastAsia="Calibri"/>
          <w:bCs/>
          <w:i/>
          <w:iCs/>
          <w:szCs w:val="30"/>
        </w:rPr>
        <w:t>Аграрный бизнес</w:t>
      </w:r>
      <w:r w:rsidRPr="00CB2FD8">
        <w:rPr>
          <w:rFonts w:eastAsia="DengXian"/>
          <w:i/>
          <w:iCs/>
          <w:szCs w:val="30"/>
        </w:rPr>
        <w:t>”</w:t>
      </w:r>
      <w:r w:rsidRPr="00CB2FD8">
        <w:rPr>
          <w:rFonts w:eastAsia="Calibri"/>
          <w:bCs/>
          <w:i/>
          <w:iCs/>
          <w:szCs w:val="30"/>
        </w:rPr>
        <w:t xml:space="preserve"> на 2021-2025 гг. Для финансирования проекта без конкурса Банком развития предоставлен кредит ОАО </w:t>
      </w:r>
      <w:r w:rsidRPr="00CB2FD8">
        <w:rPr>
          <w:rFonts w:eastAsia="DengXian"/>
          <w:i/>
          <w:iCs/>
          <w:szCs w:val="30"/>
        </w:rPr>
        <w:t>“</w:t>
      </w:r>
      <w:r w:rsidRPr="00CB2FD8">
        <w:rPr>
          <w:rFonts w:eastAsia="Calibri"/>
          <w:bCs/>
          <w:i/>
          <w:iCs/>
          <w:szCs w:val="30"/>
        </w:rPr>
        <w:t xml:space="preserve">Агрокомбинат </w:t>
      </w:r>
      <w:r w:rsidRPr="00CB2FD8">
        <w:rPr>
          <w:rFonts w:eastAsia="DengXian"/>
          <w:i/>
          <w:iCs/>
          <w:szCs w:val="30"/>
        </w:rPr>
        <w:t>“Дзержинский” на сумму 10,5 млн. рублей.</w:t>
      </w:r>
    </w:p>
    <w:p w14:paraId="553F5F74" w14:textId="1F0CC633" w:rsidR="00CB4F97" w:rsidRPr="00CB2FD8" w:rsidRDefault="00CB4F97" w:rsidP="00FB0085">
      <w:pPr>
        <w:widowControl w:val="0"/>
        <w:spacing w:line="280" w:lineRule="exact"/>
        <w:jc w:val="both"/>
        <w:rPr>
          <w:rFonts w:eastAsia="DengXian"/>
          <w:i/>
          <w:iCs/>
          <w:szCs w:val="30"/>
        </w:rPr>
      </w:pPr>
      <w:r w:rsidRPr="00CB2FD8">
        <w:rPr>
          <w:rFonts w:eastAsia="DengXian"/>
          <w:i/>
          <w:iCs/>
          <w:szCs w:val="30"/>
        </w:rPr>
        <w:t>По информации Минфина возмещение организациям из республиканского бюджета части инвестиционных расходов на условиях Указа № 106 не осуществлялось.</w:t>
      </w:r>
    </w:p>
    <w:p w14:paraId="481C6386" w14:textId="544CAAE9" w:rsidR="00CB4F97" w:rsidRPr="00CB2FD8" w:rsidRDefault="00CB4F97" w:rsidP="00FB0085">
      <w:pPr>
        <w:widowControl w:val="0"/>
        <w:spacing w:line="280" w:lineRule="exact"/>
        <w:jc w:val="both"/>
        <w:rPr>
          <w:rFonts w:eastAsia="DengXian"/>
          <w:i/>
          <w:iCs/>
          <w:szCs w:val="30"/>
        </w:rPr>
      </w:pPr>
      <w:r w:rsidRPr="00CB2FD8">
        <w:rPr>
          <w:rFonts w:eastAsia="DengXian"/>
          <w:i/>
          <w:iCs/>
          <w:szCs w:val="30"/>
        </w:rPr>
        <w:t>Вместе с тем в 2022 г</w:t>
      </w:r>
      <w:r w:rsidR="005435A6" w:rsidRPr="00CB2FD8">
        <w:rPr>
          <w:rFonts w:eastAsia="DengXian"/>
          <w:i/>
          <w:iCs/>
          <w:szCs w:val="30"/>
        </w:rPr>
        <w:t>. в рамках Указа Президента Республики Беларусь от 17 июля 2014 г. № 347 впервые</w:t>
      </w:r>
      <w:r w:rsidRPr="00CB2FD8">
        <w:rPr>
          <w:rFonts w:eastAsia="DengXian"/>
          <w:i/>
          <w:iCs/>
          <w:szCs w:val="30"/>
        </w:rPr>
        <w:t xml:space="preserve"> организациям оказана государственная финансовая поддержка в виде предоставления бюджетных трансфертов на возмещение части капитальных затрат по инвестиционным проектам.</w:t>
      </w:r>
    </w:p>
    <w:p w14:paraId="76092D8E" w14:textId="1CAD2CDD" w:rsidR="00CB4F97" w:rsidRPr="00CB2FD8" w:rsidRDefault="00CB4F97" w:rsidP="00FB0085">
      <w:pPr>
        <w:widowControl w:val="0"/>
        <w:spacing w:line="280" w:lineRule="exact"/>
        <w:jc w:val="both"/>
        <w:rPr>
          <w:rFonts w:eastAsia="DengXian"/>
          <w:i/>
          <w:iCs/>
          <w:szCs w:val="30"/>
        </w:rPr>
      </w:pPr>
      <w:r w:rsidRPr="00CB2FD8">
        <w:rPr>
          <w:rFonts w:eastAsia="DengXian"/>
          <w:i/>
          <w:iCs/>
          <w:szCs w:val="30"/>
        </w:rPr>
        <w:t xml:space="preserve">В частности, в рамках </w:t>
      </w:r>
      <w:r w:rsidR="00DC4746" w:rsidRPr="00CB2FD8">
        <w:rPr>
          <w:rFonts w:eastAsia="DengXian"/>
          <w:i/>
          <w:iCs/>
          <w:szCs w:val="30"/>
        </w:rPr>
        <w:t>Г</w:t>
      </w:r>
      <w:r w:rsidRPr="00CB2FD8">
        <w:rPr>
          <w:rFonts w:eastAsia="DengXian"/>
          <w:i/>
          <w:iCs/>
          <w:szCs w:val="30"/>
        </w:rPr>
        <w:t xml:space="preserve">осударственной </w:t>
      </w:r>
      <w:r w:rsidR="00DC4746" w:rsidRPr="00CB2FD8">
        <w:rPr>
          <w:rFonts w:eastAsia="DengXian"/>
          <w:i/>
          <w:iCs/>
          <w:szCs w:val="30"/>
        </w:rPr>
        <w:t>программы “</w:t>
      </w:r>
      <w:r w:rsidR="00DC4746" w:rsidRPr="00CB2FD8">
        <w:rPr>
          <w:rFonts w:eastAsia="Calibri"/>
          <w:bCs/>
          <w:i/>
          <w:iCs/>
          <w:szCs w:val="30"/>
        </w:rPr>
        <w:t>Аграрный бизнес</w:t>
      </w:r>
      <w:r w:rsidR="00DC4746" w:rsidRPr="00CB2FD8">
        <w:rPr>
          <w:rFonts w:eastAsia="DengXian"/>
          <w:i/>
          <w:iCs/>
          <w:szCs w:val="30"/>
        </w:rPr>
        <w:t>” на 2021-2025 гг. по итогам выполнения первого условия (ввод объекта в эксплуатацию) такую поддержку на общую сумму 41,6 млн. рублей получили 7 организаций-победителей проведенного Банком развития конкурса</w:t>
      </w:r>
      <w:r w:rsidR="00FB0085" w:rsidRPr="00CB2FD8">
        <w:rPr>
          <w:rFonts w:eastAsia="DengXian"/>
          <w:i/>
          <w:iCs/>
          <w:szCs w:val="30"/>
        </w:rPr>
        <w:t xml:space="preserve"> для финансирования с бюджетными трансфертами инвестиционных проектов по строительству </w:t>
      </w:r>
      <w:proofErr w:type="gramStart"/>
      <w:r w:rsidR="00FB0085" w:rsidRPr="00CB2FD8">
        <w:rPr>
          <w:rFonts w:eastAsia="DengXian"/>
          <w:i/>
          <w:iCs/>
          <w:szCs w:val="30"/>
        </w:rPr>
        <w:t>молочно-товарных</w:t>
      </w:r>
      <w:proofErr w:type="gramEnd"/>
      <w:r w:rsidR="00FB0085" w:rsidRPr="00CB2FD8">
        <w:rPr>
          <w:rFonts w:eastAsia="DengXian"/>
          <w:i/>
          <w:iCs/>
          <w:szCs w:val="30"/>
        </w:rPr>
        <w:t xml:space="preserve"> ферм.</w:t>
      </w:r>
    </w:p>
    <w:p w14:paraId="3A9EE4FD" w14:textId="36462C6E" w:rsidR="00FB0085" w:rsidRPr="00CB4F97" w:rsidRDefault="00FB0085" w:rsidP="00FB0085">
      <w:pPr>
        <w:widowControl w:val="0"/>
        <w:spacing w:line="280" w:lineRule="exact"/>
        <w:jc w:val="both"/>
        <w:rPr>
          <w:rFonts w:eastAsiaTheme="minorHAnsi"/>
          <w:i/>
          <w:iCs/>
          <w:szCs w:val="30"/>
        </w:rPr>
      </w:pPr>
      <w:r w:rsidRPr="00CB2FD8">
        <w:rPr>
          <w:rFonts w:eastAsia="DengXian"/>
          <w:i/>
          <w:iCs/>
          <w:szCs w:val="30"/>
        </w:rPr>
        <w:lastRenderedPageBreak/>
        <w:t>Аналогичную поддержку получили ПТУП “</w:t>
      </w:r>
      <w:r w:rsidRPr="00CB2FD8">
        <w:rPr>
          <w:rFonts w:eastAsia="Calibri"/>
          <w:bCs/>
          <w:i/>
          <w:iCs/>
          <w:szCs w:val="30"/>
        </w:rPr>
        <w:t>Красный пищевик-Славгород</w:t>
      </w:r>
      <w:r w:rsidRPr="00CB2FD8">
        <w:rPr>
          <w:rFonts w:eastAsia="DengXian"/>
          <w:i/>
          <w:iCs/>
          <w:szCs w:val="30"/>
        </w:rPr>
        <w:t>” (3 млн. рублей) и Климовичское райпо (0,2 млн. рублей), реализующее инвестиционные проекты в рамках Программы с</w:t>
      </w:r>
      <w:r w:rsidRPr="00CB2FD8">
        <w:rPr>
          <w:rFonts w:eastAsia="Calibri"/>
          <w:bCs/>
          <w:i/>
          <w:iCs/>
          <w:szCs w:val="30"/>
        </w:rPr>
        <w:t>оци</w:t>
      </w:r>
      <w:r w:rsidRPr="00CB2FD8">
        <w:rPr>
          <w:rFonts w:eastAsia="DengXian"/>
          <w:i/>
          <w:iCs/>
          <w:szCs w:val="30"/>
        </w:rPr>
        <w:t>ально-экономического развития юго-восточного региона Могилевской области.</w:t>
      </w:r>
    </w:p>
    <w:p w14:paraId="234FCAD6" w14:textId="77777777" w:rsidR="000D48CA" w:rsidRDefault="000D48CA" w:rsidP="000D48CA">
      <w:pPr>
        <w:widowControl w:val="0"/>
        <w:ind w:firstLine="720"/>
        <w:jc w:val="both"/>
        <w:rPr>
          <w:szCs w:val="30"/>
        </w:rPr>
      </w:pPr>
      <w:r>
        <w:rPr>
          <w:szCs w:val="30"/>
        </w:rPr>
        <w:t>Отказ от предоставления льготных кредитов Банка развития объясняется необходимостью реализации политики по сокращению директивного кредитования экономики, предусмотренной программными документами республики.</w:t>
      </w:r>
    </w:p>
    <w:p w14:paraId="47252B30" w14:textId="77777777" w:rsidR="000D48CA" w:rsidRDefault="000D48CA" w:rsidP="000D48CA">
      <w:pPr>
        <w:autoSpaceDE w:val="0"/>
        <w:autoSpaceDN w:val="0"/>
        <w:adjustRightInd w:val="0"/>
        <w:jc w:val="both"/>
        <w:rPr>
          <w:rFonts w:eastAsia="DengXian"/>
          <w:szCs w:val="30"/>
        </w:rPr>
      </w:pPr>
      <w:r>
        <w:rPr>
          <w:rFonts w:eastAsia="DengXian"/>
          <w:szCs w:val="30"/>
        </w:rPr>
        <w:t xml:space="preserve">Таким образом, данные виды государственной финансовой поддержки применяться не будут. Одновременно в проекте Закона “Об инвестициях” предлагается </w:t>
      </w:r>
      <w:r>
        <w:rPr>
          <w:rFonts w:eastAsia="DengXian"/>
          <w:b/>
          <w:bCs/>
          <w:i/>
          <w:iCs/>
          <w:szCs w:val="30"/>
        </w:rPr>
        <w:t>на системной основе</w:t>
      </w:r>
      <w:r>
        <w:rPr>
          <w:rFonts w:eastAsia="DengXian"/>
          <w:szCs w:val="30"/>
        </w:rPr>
        <w:t xml:space="preserve"> внедрить механизм бюджетных трансфертов для компенсации части затрат по результатам реализации инвестиционного проекта.</w:t>
      </w:r>
      <w:r w:rsidRPr="008B42ED">
        <w:rPr>
          <w:rFonts w:eastAsia="DengXian"/>
          <w:szCs w:val="30"/>
        </w:rPr>
        <w:t xml:space="preserve"> </w:t>
      </w:r>
      <w:r>
        <w:rPr>
          <w:rFonts w:eastAsia="DengXian"/>
          <w:szCs w:val="30"/>
        </w:rPr>
        <w:t>Порядок предоставления этих трансфертов будет определяться постановлением Правительства, принятие которого потребуется после издания проекта Закона.</w:t>
      </w:r>
    </w:p>
    <w:p w14:paraId="77F6BA29" w14:textId="2B978DF0" w:rsidR="000D48CA" w:rsidRDefault="000D48CA" w:rsidP="000D48CA">
      <w:pPr>
        <w:autoSpaceDE w:val="0"/>
        <w:autoSpaceDN w:val="0"/>
        <w:adjustRightInd w:val="0"/>
        <w:jc w:val="both"/>
        <w:rPr>
          <w:rFonts w:eastAsia="DengXian"/>
          <w:szCs w:val="30"/>
        </w:rPr>
      </w:pPr>
      <w:r>
        <w:rPr>
          <w:rFonts w:eastAsia="DengXian"/>
          <w:szCs w:val="30"/>
        </w:rPr>
        <w:t>В основу указанного постановления будут положены нормы ранее разработанного и согласованного всеми заинтересованными проекта Указа Президента Республики Беларусь “О государственной финансовой поддержке”. В частности, данные трансферты будут предоставляться для реализации инвестиционных проектов, в отдельных регионах Республики Беларусь (соответствующий перечень будет определен Правительством). При этом такие проекты должны соответствовать приоритетным видам деятельности (секторам экономики) для осуществления инвестиций. Иные требования к проектам (высокая добавленная стоимость, влияние на развитие региона и т.д.), размер бюджетных трансфертов (от 10 до 35 % от суммы капитальных затрат без учета НДС) и порядок их предоставления будут закреплены в вышеуказанном проекте постановления.</w:t>
      </w:r>
    </w:p>
    <w:p w14:paraId="702CEC21" w14:textId="67CB10B6" w:rsidR="00FE03E2" w:rsidRPr="00E6715D" w:rsidRDefault="00FE03E2" w:rsidP="000D48CA">
      <w:pPr>
        <w:autoSpaceDE w:val="0"/>
        <w:autoSpaceDN w:val="0"/>
        <w:adjustRightInd w:val="0"/>
        <w:jc w:val="both"/>
        <w:rPr>
          <w:rFonts w:eastAsia="DengXian"/>
          <w:szCs w:val="30"/>
        </w:rPr>
      </w:pPr>
      <w:r w:rsidRPr="00E6715D">
        <w:rPr>
          <w:rFonts w:eastAsia="DengXian"/>
          <w:szCs w:val="30"/>
        </w:rPr>
        <w:t xml:space="preserve">В связи с тем, что механизм бюджетных трансфертов для компенсации части затрат будет использоваться по результатам реализации инвестиционного проекта риски, связанные с несвоевременным вводом объекта инвестиций в эксплуатацию и выходом на полную проектную мощность, будут ложиться на инвестора, а не на государство, оказывающее ему финансовую поддержку. </w:t>
      </w:r>
    </w:p>
    <w:p w14:paraId="469630C0" w14:textId="5916289C" w:rsidR="00292407" w:rsidRPr="00465448" w:rsidRDefault="00292407" w:rsidP="00292407">
      <w:pPr>
        <w:ind w:firstLine="708"/>
        <w:jc w:val="both"/>
        <w:rPr>
          <w:szCs w:val="30"/>
        </w:rPr>
      </w:pPr>
      <w:r w:rsidRPr="00E6715D">
        <w:rPr>
          <w:rFonts w:eastAsia="DengXian"/>
          <w:szCs w:val="30"/>
        </w:rPr>
        <w:t xml:space="preserve">Минэкономики, в рамках поручения Совета Министров Республики Беларусь от 28 февраля 2023 г. № 30/225-134/2542р, на основании представленной министерствами, концернами, облисполкомами информации был актуализирован потенциальный перечень инвестиционных проектов, которые могут претендовать на оказание государственной финансовой поддержки. </w:t>
      </w:r>
      <w:r w:rsidRPr="00E6715D">
        <w:rPr>
          <w:szCs w:val="30"/>
        </w:rPr>
        <w:t xml:space="preserve">Объем заемных ресурсов, требуемых для реализации инвестиционных проектов-претендентов на получение трансфертов, в период с 2024 по 2027 годы прогнозируется в размере около </w:t>
      </w:r>
      <w:r w:rsidRPr="00E6715D">
        <w:rPr>
          <w:b/>
          <w:bCs/>
          <w:szCs w:val="30"/>
        </w:rPr>
        <w:t>170 млн. рублей</w:t>
      </w:r>
      <w:r w:rsidRPr="00E6715D">
        <w:rPr>
          <w:szCs w:val="30"/>
        </w:rPr>
        <w:t xml:space="preserve">. Объем бюджетных средств, требуемых для предоставления бюджетных трансфертов, составит в период с 2024 по 2029 </w:t>
      </w:r>
      <w:r w:rsidRPr="00E6715D">
        <w:rPr>
          <w:szCs w:val="30"/>
        </w:rPr>
        <w:lastRenderedPageBreak/>
        <w:t xml:space="preserve">годы суммарно около </w:t>
      </w:r>
      <w:r w:rsidRPr="00E6715D">
        <w:rPr>
          <w:b/>
          <w:bCs/>
          <w:szCs w:val="30"/>
        </w:rPr>
        <w:t>30 млн. рублей</w:t>
      </w:r>
      <w:r w:rsidRPr="00E6715D">
        <w:rPr>
          <w:szCs w:val="30"/>
        </w:rPr>
        <w:t>, в том числе в 2024 г. – 4,5 млн. рублей, в 2025 году – 17 млн. рублей, в 2026 году – 5,7 млн. рублей, в 2027-2029 годах – около 2,8 млн. рублей. Вместе с тем по мере начала реализации новых приоритетных инвестиционных проектов, не включенных в соответствующие перечни, оказание государственной финансовой поддержки, по мнению Минэкономики, будет становиться все более востребованным среди предприятий реального сектора.</w:t>
      </w:r>
    </w:p>
    <w:p w14:paraId="4F509C0C" w14:textId="77777777" w:rsidR="000D48CA" w:rsidRDefault="000D48CA" w:rsidP="000D48CA">
      <w:pPr>
        <w:autoSpaceDE w:val="0"/>
        <w:autoSpaceDN w:val="0"/>
        <w:adjustRightInd w:val="0"/>
        <w:jc w:val="both"/>
        <w:rPr>
          <w:rFonts w:eastAsia="DengXian"/>
          <w:szCs w:val="30"/>
        </w:rPr>
      </w:pPr>
      <w:r>
        <w:rPr>
          <w:rFonts w:eastAsia="DengXian"/>
          <w:szCs w:val="30"/>
        </w:rPr>
        <w:t>При этом в целях повышения эффективности отбора инвестиционных проектов для оказания государственной финансовой поддержки предусматривается, что бюджетные трансферты будут предоставляться только при условии успешного прохождения государственной комплексной экспертизы по проекту (по аналогии с предоставлением бюджетных займов и гарантий Правительства);</w:t>
      </w:r>
    </w:p>
    <w:p w14:paraId="627F5A97" w14:textId="77777777" w:rsidR="000D48CA" w:rsidRDefault="000D48CA" w:rsidP="000D48CA">
      <w:pPr>
        <w:jc w:val="both"/>
        <w:rPr>
          <w:rFonts w:eastAsia="DengXian"/>
          <w:szCs w:val="30"/>
        </w:rPr>
      </w:pPr>
      <w:r>
        <w:rPr>
          <w:rFonts w:eastAsia="DengXian"/>
          <w:szCs w:val="30"/>
        </w:rPr>
        <w:t xml:space="preserve">3.1.2. Учитывая предлагаемую отмену Указа № 106, возникает необходимость </w:t>
      </w:r>
      <w:r>
        <w:rPr>
          <w:rFonts w:eastAsia="DengXian"/>
          <w:b/>
          <w:bCs/>
          <w:i/>
          <w:iCs/>
          <w:szCs w:val="30"/>
        </w:rPr>
        <w:t>переноса на законодательный уровень</w:t>
      </w:r>
      <w:r>
        <w:rPr>
          <w:rFonts w:eastAsia="DengXian"/>
          <w:szCs w:val="30"/>
        </w:rPr>
        <w:t xml:space="preserve"> норм, определяющие условия оказания государственной финансовой поддержки в виде предоставления бюджетных займов, закрепленных в подпункте 1.7 Указа № 106 и не определенные в Бюджетном кодексе.</w:t>
      </w:r>
    </w:p>
    <w:p w14:paraId="4AC331B7" w14:textId="77777777" w:rsidR="000D48CA" w:rsidRDefault="000D48CA" w:rsidP="000D48CA">
      <w:pPr>
        <w:autoSpaceDE w:val="0"/>
        <w:autoSpaceDN w:val="0"/>
        <w:adjustRightInd w:val="0"/>
        <w:jc w:val="both"/>
        <w:rPr>
          <w:rFonts w:eastAsia="DengXian"/>
          <w:szCs w:val="30"/>
        </w:rPr>
      </w:pPr>
      <w:r>
        <w:rPr>
          <w:rFonts w:eastAsia="DengXian"/>
          <w:szCs w:val="30"/>
        </w:rPr>
        <w:t>В этой связи в рамках законопроекта предусматривается:</w:t>
      </w:r>
    </w:p>
    <w:p w14:paraId="3D5711AC" w14:textId="77777777" w:rsidR="000D48CA" w:rsidRDefault="000D48CA" w:rsidP="000D48CA">
      <w:pPr>
        <w:autoSpaceDE w:val="0"/>
        <w:autoSpaceDN w:val="0"/>
        <w:adjustRightInd w:val="0"/>
        <w:jc w:val="both"/>
        <w:rPr>
          <w:rFonts w:eastAsia="DengXian"/>
          <w:szCs w:val="30"/>
        </w:rPr>
      </w:pPr>
      <w:r>
        <w:rPr>
          <w:rFonts w:eastAsia="DengXian"/>
          <w:szCs w:val="30"/>
        </w:rPr>
        <w:t>а) указание на то, что бюджетный заем для реализации инвестиционных проектов предоставляется при условии успешного прохождения процедуры государственной комплексной экспертизы;</w:t>
      </w:r>
    </w:p>
    <w:p w14:paraId="504DC54E" w14:textId="77777777" w:rsidR="000D48CA" w:rsidRDefault="000D48CA" w:rsidP="000D48CA">
      <w:pPr>
        <w:autoSpaceDE w:val="0"/>
        <w:autoSpaceDN w:val="0"/>
        <w:adjustRightInd w:val="0"/>
        <w:jc w:val="both"/>
        <w:rPr>
          <w:rFonts w:eastAsia="DengXian"/>
          <w:szCs w:val="30"/>
        </w:rPr>
      </w:pPr>
      <w:r>
        <w:rPr>
          <w:rFonts w:eastAsia="DengXian"/>
          <w:szCs w:val="30"/>
        </w:rPr>
        <w:t>б) обязанность указывать в решениях Главы государства о предоставлении бюджетного займа для реализации инвестиционных проектов:</w:t>
      </w:r>
    </w:p>
    <w:p w14:paraId="529728A9" w14:textId="77777777" w:rsidR="000D48CA" w:rsidRDefault="000D48CA" w:rsidP="000D48CA">
      <w:pPr>
        <w:autoSpaceDE w:val="0"/>
        <w:autoSpaceDN w:val="0"/>
        <w:adjustRightInd w:val="0"/>
        <w:jc w:val="both"/>
        <w:rPr>
          <w:rFonts w:eastAsia="DengXian"/>
          <w:szCs w:val="30"/>
        </w:rPr>
      </w:pPr>
      <w:r>
        <w:rPr>
          <w:rFonts w:eastAsia="DengXian"/>
          <w:szCs w:val="30"/>
        </w:rPr>
        <w:t>– показатели деятельности заемщика, являющиеся условием предоставления ему займа;</w:t>
      </w:r>
    </w:p>
    <w:p w14:paraId="0BFFC7BF" w14:textId="77777777" w:rsidR="000D48CA" w:rsidRDefault="000D48CA" w:rsidP="000D48CA">
      <w:pPr>
        <w:autoSpaceDE w:val="0"/>
        <w:autoSpaceDN w:val="0"/>
        <w:adjustRightInd w:val="0"/>
        <w:jc w:val="both"/>
        <w:rPr>
          <w:rFonts w:eastAsia="DengXian"/>
          <w:szCs w:val="30"/>
        </w:rPr>
      </w:pPr>
      <w:r>
        <w:rPr>
          <w:rFonts w:eastAsia="DengXian"/>
          <w:szCs w:val="30"/>
        </w:rPr>
        <w:t>должностные лица, ответственные за их достижение (по займам, предоставленным для реализации инвестиционных проектов);</w:t>
      </w:r>
    </w:p>
    <w:p w14:paraId="6E9E9086" w14:textId="77777777" w:rsidR="000D48CA" w:rsidRDefault="000D48CA" w:rsidP="000D48CA">
      <w:pPr>
        <w:autoSpaceDE w:val="0"/>
        <w:autoSpaceDN w:val="0"/>
        <w:adjustRightInd w:val="0"/>
        <w:jc w:val="both"/>
        <w:rPr>
          <w:rFonts w:eastAsia="DengXian"/>
          <w:szCs w:val="30"/>
        </w:rPr>
      </w:pPr>
      <w:r>
        <w:rPr>
          <w:rFonts w:eastAsia="DengXian"/>
          <w:szCs w:val="30"/>
        </w:rPr>
        <w:t>– порядок досрочного возврата займа в случае его нецелевого использования либо в случае нарушения условий его предоставления;</w:t>
      </w:r>
    </w:p>
    <w:p w14:paraId="541B4FFA" w14:textId="77777777" w:rsidR="000D48CA" w:rsidRPr="00146F80" w:rsidRDefault="000D48CA" w:rsidP="000D48CA">
      <w:pPr>
        <w:widowControl w:val="0"/>
        <w:jc w:val="both"/>
        <w:rPr>
          <w:szCs w:val="30"/>
        </w:rPr>
      </w:pPr>
      <w:r w:rsidRPr="001B0B90">
        <w:rPr>
          <w:szCs w:val="30"/>
        </w:rPr>
        <w:t>Обязанности по ежегодному установлению значений показателей предполагается отнести к компетенции государственного органа, заключившего договор бюджетного займа с заемщиком и Министерством финансов (местным финансовым органом)</w:t>
      </w:r>
      <w:r>
        <w:rPr>
          <w:szCs w:val="30"/>
        </w:rPr>
        <w:t>. Также</w:t>
      </w:r>
      <w:r w:rsidRPr="001B0B90">
        <w:rPr>
          <w:szCs w:val="30"/>
        </w:rPr>
        <w:t xml:space="preserve"> в проект Закона будет перенесена предусмотренная Указом №</w:t>
      </w:r>
      <w:r>
        <w:rPr>
          <w:szCs w:val="30"/>
        </w:rPr>
        <w:t> </w:t>
      </w:r>
      <w:r w:rsidRPr="001B0B90">
        <w:rPr>
          <w:szCs w:val="30"/>
        </w:rPr>
        <w:t>106</w:t>
      </w:r>
      <w:r>
        <w:rPr>
          <w:szCs w:val="30"/>
        </w:rPr>
        <w:t xml:space="preserve"> </w:t>
      </w:r>
      <w:r w:rsidRPr="001B0B90">
        <w:rPr>
          <w:szCs w:val="30"/>
        </w:rPr>
        <w:t>норма о недопустимости</w:t>
      </w:r>
      <w:r>
        <w:rPr>
          <w:szCs w:val="30"/>
        </w:rPr>
        <w:t xml:space="preserve"> </w:t>
      </w:r>
      <w:r w:rsidRPr="001B0B90">
        <w:rPr>
          <w:szCs w:val="30"/>
        </w:rPr>
        <w:t xml:space="preserve">корректировки </w:t>
      </w:r>
      <w:r>
        <w:rPr>
          <w:szCs w:val="30"/>
        </w:rPr>
        <w:t xml:space="preserve">этих показателей </w:t>
      </w:r>
      <w:r w:rsidRPr="001B0B90">
        <w:rPr>
          <w:szCs w:val="30"/>
        </w:rPr>
        <w:t>в течение отчетного года</w:t>
      </w:r>
      <w:r>
        <w:rPr>
          <w:szCs w:val="30"/>
        </w:rPr>
        <w:t>.</w:t>
      </w:r>
    </w:p>
    <w:p w14:paraId="36AF353F" w14:textId="330B1A9E" w:rsidR="009E4256" w:rsidRPr="004B6371" w:rsidRDefault="004A4443" w:rsidP="00F054B6">
      <w:pPr>
        <w:jc w:val="both"/>
        <w:rPr>
          <w:rFonts w:eastAsia="Calibri"/>
          <w:bCs/>
          <w:iCs/>
          <w:szCs w:val="30"/>
          <w:lang w:eastAsia="en-US" w:bidi="ru-RU"/>
        </w:rPr>
      </w:pPr>
      <w:r>
        <w:rPr>
          <w:rFonts w:eastAsia="Calibri"/>
          <w:b/>
          <w:szCs w:val="30"/>
          <w:lang w:eastAsia="en-US"/>
        </w:rPr>
        <w:t xml:space="preserve">3.2. </w:t>
      </w:r>
      <w:r w:rsidR="00117732" w:rsidRPr="004B6371">
        <w:rPr>
          <w:rFonts w:eastAsia="Calibri"/>
          <w:b/>
          <w:szCs w:val="30"/>
          <w:lang w:eastAsia="en-US"/>
        </w:rPr>
        <w:t xml:space="preserve">РАЗДЕЛ </w:t>
      </w:r>
      <w:r w:rsidR="00117732" w:rsidRPr="004B6371">
        <w:rPr>
          <w:rFonts w:eastAsia="Calibri"/>
          <w:b/>
          <w:szCs w:val="30"/>
          <w:lang w:val="en-US" w:eastAsia="en-US"/>
        </w:rPr>
        <w:t>II</w:t>
      </w:r>
      <w:r w:rsidR="00117732" w:rsidRPr="004B6371">
        <w:rPr>
          <w:rFonts w:eastAsia="Calibri"/>
          <w:b/>
          <w:szCs w:val="30"/>
          <w:lang w:eastAsia="en-US"/>
        </w:rPr>
        <w:t xml:space="preserve"> «Реализация инвестиционных проектов в рамках инвестиционных договоров» </w:t>
      </w:r>
      <w:r w:rsidR="00117732" w:rsidRPr="004B6371">
        <w:rPr>
          <w:rFonts w:eastAsia="Calibri"/>
          <w:bCs/>
          <w:iCs/>
          <w:szCs w:val="30"/>
          <w:lang w:eastAsia="en-US" w:bidi="ru-RU"/>
        </w:rPr>
        <w:t>предусма</w:t>
      </w:r>
      <w:r w:rsidR="009E4256" w:rsidRPr="004B6371">
        <w:rPr>
          <w:rFonts w:eastAsia="Calibri"/>
          <w:bCs/>
          <w:iCs/>
          <w:szCs w:val="30"/>
          <w:lang w:eastAsia="en-US" w:bidi="ru-RU"/>
        </w:rPr>
        <w:t>тр</w:t>
      </w:r>
      <w:r w:rsidR="00117732" w:rsidRPr="004B6371">
        <w:rPr>
          <w:rFonts w:eastAsia="Calibri"/>
          <w:bCs/>
          <w:iCs/>
          <w:szCs w:val="30"/>
          <w:lang w:eastAsia="en-US" w:bidi="ru-RU"/>
        </w:rPr>
        <w:t>ивает</w:t>
      </w:r>
      <w:r w:rsidR="007B58AA" w:rsidRPr="004B6371">
        <w:rPr>
          <w:rFonts w:eastAsia="Calibri"/>
          <w:bCs/>
          <w:iCs/>
          <w:szCs w:val="30"/>
          <w:lang w:eastAsia="en-US" w:bidi="ru-RU"/>
        </w:rPr>
        <w:t xml:space="preserve"> наряду с усовершенствованными положениями Декрета № 10</w:t>
      </w:r>
      <w:r w:rsidR="009E4256" w:rsidRPr="004B6371">
        <w:rPr>
          <w:rFonts w:eastAsia="Calibri"/>
          <w:bCs/>
          <w:iCs/>
          <w:szCs w:val="30"/>
          <w:lang w:eastAsia="en-US" w:bidi="ru-RU"/>
        </w:rPr>
        <w:t xml:space="preserve"> новшества, которые ранее не были определены инвестиционным законодательством, в том числе:</w:t>
      </w:r>
    </w:p>
    <w:p w14:paraId="7A9A8966" w14:textId="20C9B13D" w:rsidR="00EE4D0D" w:rsidRPr="004B6371" w:rsidRDefault="00EE4D0D" w:rsidP="004D1AE5">
      <w:pPr>
        <w:pStyle w:val="aa"/>
        <w:numPr>
          <w:ilvl w:val="0"/>
          <w:numId w:val="2"/>
        </w:numPr>
        <w:ind w:left="0" w:firstLine="709"/>
        <w:jc w:val="both"/>
        <w:rPr>
          <w:rFonts w:eastAsia="Calibri"/>
          <w:iCs/>
          <w:szCs w:val="30"/>
          <w:lang w:eastAsia="en-US"/>
        </w:rPr>
      </w:pPr>
      <w:r w:rsidRPr="004B6371">
        <w:rPr>
          <w:rFonts w:eastAsia="Calibri"/>
          <w:iCs/>
          <w:szCs w:val="30"/>
          <w:lang w:eastAsia="en-US"/>
        </w:rPr>
        <w:lastRenderedPageBreak/>
        <w:t xml:space="preserve">расширение перечня </w:t>
      </w:r>
      <w:r w:rsidRPr="004B6371">
        <w:rPr>
          <w:rFonts w:eastAsia="Calibri"/>
          <w:szCs w:val="30"/>
          <w:lang w:eastAsia="en-US"/>
        </w:rPr>
        <w:t xml:space="preserve">льгот и преференций, предоставляемых инвестору </w:t>
      </w:r>
      <w:r w:rsidR="00C41AD3">
        <w:rPr>
          <w:rFonts w:eastAsia="Calibri"/>
          <w:szCs w:val="30"/>
          <w:lang w:eastAsia="en-US"/>
        </w:rPr>
        <w:t xml:space="preserve">(инвесторам) </w:t>
      </w:r>
      <w:r w:rsidRPr="004B6371">
        <w:rPr>
          <w:rFonts w:eastAsia="Calibri"/>
          <w:szCs w:val="30"/>
          <w:lang w:eastAsia="en-US"/>
        </w:rPr>
        <w:t xml:space="preserve">и (или) </w:t>
      </w:r>
      <w:r w:rsidR="006377D2">
        <w:rPr>
          <w:rFonts w:eastAsia="Calibri"/>
          <w:szCs w:val="30"/>
          <w:lang w:eastAsia="en-US"/>
        </w:rPr>
        <w:t>реализующей</w:t>
      </w:r>
      <w:r w:rsidR="006377D2" w:rsidRPr="004B6371">
        <w:rPr>
          <w:rFonts w:eastAsia="Calibri"/>
          <w:bCs/>
          <w:szCs w:val="30"/>
          <w:lang w:eastAsia="en-US"/>
        </w:rPr>
        <w:t xml:space="preserve"> </w:t>
      </w:r>
      <w:r w:rsidRPr="004B6371">
        <w:rPr>
          <w:rFonts w:eastAsia="Calibri"/>
          <w:szCs w:val="30"/>
          <w:lang w:eastAsia="en-US"/>
        </w:rPr>
        <w:t xml:space="preserve">организации </w:t>
      </w:r>
      <w:r w:rsidR="00C41AD3">
        <w:rPr>
          <w:rFonts w:eastAsia="Calibri"/>
          <w:szCs w:val="30"/>
          <w:lang w:eastAsia="en-US"/>
        </w:rPr>
        <w:t xml:space="preserve">(при ее наличии) </w:t>
      </w:r>
      <w:r w:rsidR="00A029B3" w:rsidRPr="004B6371">
        <w:rPr>
          <w:rFonts w:eastAsia="Calibri"/>
          <w:szCs w:val="30"/>
          <w:lang w:eastAsia="en-US"/>
        </w:rPr>
        <w:t xml:space="preserve">в целях реализации </w:t>
      </w:r>
      <w:r w:rsidR="004D1AE5" w:rsidRPr="004B6371">
        <w:rPr>
          <w:rFonts w:eastAsia="Calibri"/>
          <w:szCs w:val="30"/>
          <w:lang w:eastAsia="en-US"/>
        </w:rPr>
        <w:t>крупномасштабных инвестиционных</w:t>
      </w:r>
      <w:r w:rsidR="00A029B3" w:rsidRPr="004B6371">
        <w:rPr>
          <w:rFonts w:eastAsia="Calibri"/>
          <w:szCs w:val="30"/>
          <w:lang w:eastAsia="en-US"/>
        </w:rPr>
        <w:t xml:space="preserve"> проект</w:t>
      </w:r>
      <w:r w:rsidR="00F35C9B" w:rsidRPr="004B6371">
        <w:rPr>
          <w:rFonts w:eastAsia="Calibri"/>
          <w:szCs w:val="30"/>
          <w:lang w:eastAsia="en-US"/>
        </w:rPr>
        <w:t xml:space="preserve">ов </w:t>
      </w:r>
      <w:r w:rsidR="004D1AE5" w:rsidRPr="004B6371">
        <w:rPr>
          <w:rFonts w:eastAsia="Calibri"/>
          <w:szCs w:val="30"/>
          <w:lang w:eastAsia="en-US"/>
        </w:rPr>
        <w:t xml:space="preserve">в </w:t>
      </w:r>
      <w:r w:rsidR="00D929AC" w:rsidRPr="004B6371">
        <w:rPr>
          <w:rFonts w:eastAsia="Calibri"/>
          <w:szCs w:val="30"/>
          <w:lang w:eastAsia="en-US"/>
        </w:rPr>
        <w:t>рамках инвестиционных договоров.</w:t>
      </w:r>
    </w:p>
    <w:p w14:paraId="15961441" w14:textId="167F27C3" w:rsidR="00300BB3" w:rsidRPr="004B6371" w:rsidRDefault="00300BB3" w:rsidP="00F054B6">
      <w:pPr>
        <w:spacing w:line="280" w:lineRule="exact"/>
        <w:jc w:val="both"/>
        <w:rPr>
          <w:rFonts w:eastAsia="Calibri"/>
          <w:i/>
          <w:iCs/>
          <w:szCs w:val="30"/>
          <w:lang w:eastAsia="en-US"/>
        </w:rPr>
      </w:pPr>
      <w:proofErr w:type="spellStart"/>
      <w:r w:rsidRPr="004B6371">
        <w:rPr>
          <w:rFonts w:eastAsia="Calibri"/>
          <w:i/>
          <w:iCs/>
          <w:szCs w:val="30"/>
          <w:lang w:eastAsia="en-US"/>
        </w:rPr>
        <w:t>Справочно</w:t>
      </w:r>
      <w:proofErr w:type="spellEnd"/>
      <w:r w:rsidRPr="004B6371">
        <w:rPr>
          <w:rFonts w:eastAsia="Calibri"/>
          <w:i/>
          <w:iCs/>
          <w:szCs w:val="30"/>
          <w:lang w:eastAsia="en-US"/>
        </w:rPr>
        <w:t>.</w:t>
      </w:r>
    </w:p>
    <w:p w14:paraId="3993C161" w14:textId="4C32A83D" w:rsidR="004D1AE5" w:rsidRPr="004B6371" w:rsidRDefault="004D1AE5" w:rsidP="00F054B6">
      <w:pPr>
        <w:spacing w:line="280" w:lineRule="exact"/>
        <w:jc w:val="both"/>
        <w:rPr>
          <w:rFonts w:eastAsia="Calibri"/>
          <w:i/>
          <w:iCs/>
          <w:szCs w:val="30"/>
          <w:lang w:eastAsia="en-US"/>
        </w:rPr>
      </w:pPr>
      <w:r w:rsidRPr="004B6371">
        <w:rPr>
          <w:rFonts w:eastAsia="Calibri"/>
          <w:i/>
          <w:iCs/>
          <w:szCs w:val="30"/>
          <w:lang w:eastAsia="en-US"/>
        </w:rPr>
        <w:t xml:space="preserve">Проектом </w:t>
      </w:r>
      <w:r w:rsidR="00343099" w:rsidRPr="004B6371">
        <w:rPr>
          <w:rFonts w:eastAsia="Calibri"/>
          <w:i/>
          <w:iCs/>
          <w:szCs w:val="30"/>
          <w:lang w:eastAsia="en-US"/>
        </w:rPr>
        <w:t>Закона</w:t>
      </w:r>
      <w:r w:rsidRPr="004B6371">
        <w:rPr>
          <w:rFonts w:eastAsia="Calibri"/>
          <w:i/>
          <w:iCs/>
          <w:szCs w:val="30"/>
          <w:lang w:eastAsia="en-US"/>
        </w:rPr>
        <w:t xml:space="preserve"> </w:t>
      </w:r>
      <w:r w:rsidR="00A20654" w:rsidRPr="004B6371">
        <w:rPr>
          <w:rFonts w:eastAsia="Calibri"/>
          <w:i/>
          <w:iCs/>
          <w:szCs w:val="30"/>
          <w:lang w:eastAsia="en-US"/>
        </w:rPr>
        <w:t xml:space="preserve">предусматривается </w:t>
      </w:r>
      <w:r w:rsidR="00E73D96" w:rsidRPr="004B6371">
        <w:rPr>
          <w:rFonts w:eastAsia="Calibri"/>
          <w:i/>
          <w:iCs/>
          <w:szCs w:val="30"/>
          <w:lang w:eastAsia="en-US"/>
        </w:rPr>
        <w:t>устано</w:t>
      </w:r>
      <w:r w:rsidRPr="004B6371">
        <w:rPr>
          <w:rFonts w:eastAsia="Calibri"/>
          <w:i/>
          <w:iCs/>
          <w:szCs w:val="30"/>
          <w:lang w:eastAsia="en-US"/>
        </w:rPr>
        <w:t>вл</w:t>
      </w:r>
      <w:r w:rsidR="00E73D96" w:rsidRPr="004B6371">
        <w:rPr>
          <w:rFonts w:eastAsia="Calibri"/>
          <w:i/>
          <w:iCs/>
          <w:szCs w:val="30"/>
          <w:lang w:eastAsia="en-US"/>
        </w:rPr>
        <w:t xml:space="preserve">ение </w:t>
      </w:r>
      <w:r w:rsidRPr="004B6371">
        <w:rPr>
          <w:rFonts w:eastAsia="Calibri"/>
          <w:i/>
          <w:iCs/>
          <w:szCs w:val="30"/>
          <w:lang w:eastAsia="en-US"/>
        </w:rPr>
        <w:t>льгот и преференци</w:t>
      </w:r>
      <w:r w:rsidR="00E73D96" w:rsidRPr="004B6371">
        <w:rPr>
          <w:rFonts w:eastAsia="Calibri"/>
          <w:i/>
          <w:iCs/>
          <w:szCs w:val="30"/>
          <w:lang w:eastAsia="en-US"/>
        </w:rPr>
        <w:t>й</w:t>
      </w:r>
      <w:r w:rsidRPr="004B6371">
        <w:rPr>
          <w:rFonts w:eastAsia="Calibri"/>
          <w:i/>
          <w:iCs/>
          <w:szCs w:val="30"/>
          <w:lang w:eastAsia="en-US"/>
        </w:rPr>
        <w:t xml:space="preserve">, </w:t>
      </w:r>
      <w:r w:rsidR="00E73D96" w:rsidRPr="004B6371">
        <w:rPr>
          <w:rFonts w:eastAsia="Calibri"/>
          <w:i/>
          <w:iCs/>
          <w:szCs w:val="30"/>
          <w:lang w:eastAsia="en-US"/>
        </w:rPr>
        <w:t>предоставляемых</w:t>
      </w:r>
      <w:r w:rsidRPr="004B6371">
        <w:rPr>
          <w:rFonts w:eastAsia="Calibri"/>
          <w:i/>
          <w:iCs/>
          <w:szCs w:val="30"/>
          <w:lang w:eastAsia="en-US"/>
        </w:rPr>
        <w:t xml:space="preserve"> инвестору (инвесторам) и (или) </w:t>
      </w:r>
      <w:r w:rsidR="00C41AD3">
        <w:rPr>
          <w:rFonts w:eastAsia="Calibri"/>
          <w:i/>
          <w:iCs/>
          <w:szCs w:val="30"/>
          <w:lang w:eastAsia="en-US"/>
        </w:rPr>
        <w:t xml:space="preserve">реализующей </w:t>
      </w:r>
      <w:r w:rsidRPr="004B6371">
        <w:rPr>
          <w:rFonts w:eastAsia="Calibri"/>
          <w:i/>
          <w:iCs/>
          <w:szCs w:val="30"/>
          <w:lang w:eastAsia="en-US"/>
        </w:rPr>
        <w:t>организации</w:t>
      </w:r>
      <w:r w:rsidR="00C41AD3">
        <w:rPr>
          <w:rFonts w:eastAsia="Calibri"/>
          <w:i/>
          <w:iCs/>
          <w:szCs w:val="30"/>
          <w:lang w:eastAsia="en-US"/>
        </w:rPr>
        <w:t xml:space="preserve"> (при ее наличии)</w:t>
      </w:r>
      <w:r w:rsidRPr="004B6371">
        <w:rPr>
          <w:rFonts w:eastAsia="Calibri"/>
          <w:i/>
          <w:iCs/>
          <w:szCs w:val="30"/>
          <w:lang w:eastAsia="en-US"/>
        </w:rPr>
        <w:t xml:space="preserve"> как в период действия инвестиционного договора, так и после завершения реализации инвестиционного проекта</w:t>
      </w:r>
      <w:r w:rsidR="005F65DC" w:rsidRPr="004B6371">
        <w:rPr>
          <w:rFonts w:eastAsia="Calibri"/>
          <w:i/>
          <w:iCs/>
          <w:szCs w:val="30"/>
          <w:lang w:eastAsia="en-US"/>
        </w:rPr>
        <w:t xml:space="preserve"> </w:t>
      </w:r>
      <w:r w:rsidR="00C41AD3">
        <w:rPr>
          <w:rFonts w:eastAsia="Calibri"/>
          <w:i/>
          <w:iCs/>
          <w:szCs w:val="30"/>
          <w:lang w:eastAsia="en-US"/>
        </w:rPr>
        <w:t xml:space="preserve">в рамках </w:t>
      </w:r>
      <w:r w:rsidR="00C41AD3" w:rsidRPr="004B6371">
        <w:rPr>
          <w:rFonts w:eastAsia="Calibri"/>
          <w:i/>
          <w:iCs/>
          <w:szCs w:val="30"/>
          <w:lang w:eastAsia="en-US"/>
        </w:rPr>
        <w:t xml:space="preserve">инвестиционного договора </w:t>
      </w:r>
      <w:r w:rsidR="005F65DC" w:rsidRPr="004B6371">
        <w:rPr>
          <w:rFonts w:eastAsia="Calibri"/>
          <w:i/>
          <w:iCs/>
          <w:szCs w:val="30"/>
          <w:lang w:eastAsia="en-US"/>
        </w:rPr>
        <w:t>(налог на прибыль)</w:t>
      </w:r>
      <w:r w:rsidRPr="004B6371">
        <w:rPr>
          <w:rFonts w:eastAsia="Calibri"/>
          <w:i/>
          <w:iCs/>
          <w:szCs w:val="30"/>
          <w:lang w:eastAsia="en-US"/>
        </w:rPr>
        <w:t>.</w:t>
      </w:r>
    </w:p>
    <w:p w14:paraId="4AC39E02" w14:textId="3ADAE240" w:rsidR="00E3710F" w:rsidRPr="004B6371" w:rsidRDefault="002C34ED" w:rsidP="00F054B6">
      <w:pPr>
        <w:spacing w:line="280" w:lineRule="exact"/>
        <w:jc w:val="both"/>
        <w:rPr>
          <w:rFonts w:eastAsia="Calibri"/>
          <w:i/>
          <w:iCs/>
          <w:szCs w:val="30"/>
          <w:lang w:eastAsia="en-US"/>
        </w:rPr>
      </w:pPr>
      <w:r w:rsidRPr="004B6371">
        <w:rPr>
          <w:rFonts w:eastAsia="Calibri"/>
          <w:i/>
          <w:iCs/>
          <w:szCs w:val="30"/>
          <w:lang w:eastAsia="en-US"/>
        </w:rPr>
        <w:t>Закрепление льгот</w:t>
      </w:r>
      <w:r w:rsidR="00ED5474" w:rsidRPr="004B6371">
        <w:rPr>
          <w:rFonts w:eastAsia="Calibri"/>
          <w:i/>
          <w:iCs/>
          <w:szCs w:val="30"/>
          <w:lang w:eastAsia="en-US"/>
        </w:rPr>
        <w:t>ы</w:t>
      </w:r>
      <w:r w:rsidRPr="004B6371">
        <w:rPr>
          <w:rFonts w:eastAsia="Calibri"/>
          <w:i/>
          <w:iCs/>
          <w:szCs w:val="30"/>
          <w:lang w:eastAsia="en-US"/>
        </w:rPr>
        <w:t xml:space="preserve"> по налогу на прибыль</w:t>
      </w:r>
      <w:r w:rsidR="00A565BF" w:rsidRPr="004B6371">
        <w:rPr>
          <w:rFonts w:eastAsia="Calibri"/>
          <w:i/>
          <w:iCs/>
          <w:szCs w:val="30"/>
          <w:lang w:eastAsia="en-US"/>
        </w:rPr>
        <w:t xml:space="preserve"> </w:t>
      </w:r>
      <w:r w:rsidRPr="004B6371">
        <w:rPr>
          <w:rFonts w:eastAsia="Calibri"/>
          <w:i/>
          <w:iCs/>
          <w:szCs w:val="30"/>
          <w:lang w:eastAsia="en-US"/>
        </w:rPr>
        <w:t>основывается на аналогичн</w:t>
      </w:r>
      <w:r w:rsidR="00A565BF" w:rsidRPr="004B6371">
        <w:rPr>
          <w:rFonts w:eastAsia="Calibri"/>
          <w:i/>
          <w:iCs/>
          <w:szCs w:val="30"/>
          <w:lang w:eastAsia="en-US"/>
        </w:rPr>
        <w:t>ых</w:t>
      </w:r>
      <w:r w:rsidRPr="004B6371">
        <w:rPr>
          <w:rFonts w:eastAsia="Calibri"/>
          <w:i/>
          <w:iCs/>
          <w:szCs w:val="30"/>
          <w:lang w:eastAsia="en-US"/>
        </w:rPr>
        <w:t xml:space="preserve"> подход</w:t>
      </w:r>
      <w:r w:rsidR="00A565BF" w:rsidRPr="004B6371">
        <w:rPr>
          <w:rFonts w:eastAsia="Calibri"/>
          <w:i/>
          <w:iCs/>
          <w:szCs w:val="30"/>
          <w:lang w:eastAsia="en-US"/>
        </w:rPr>
        <w:t>ах</w:t>
      </w:r>
      <w:r w:rsidRPr="004B6371">
        <w:rPr>
          <w:rFonts w:eastAsia="Calibri"/>
          <w:i/>
          <w:iCs/>
          <w:szCs w:val="30"/>
          <w:lang w:eastAsia="en-US"/>
        </w:rPr>
        <w:t>, действующ</w:t>
      </w:r>
      <w:r w:rsidR="00A565BF" w:rsidRPr="004B6371">
        <w:rPr>
          <w:rFonts w:eastAsia="Calibri"/>
          <w:i/>
          <w:iCs/>
          <w:szCs w:val="30"/>
          <w:lang w:eastAsia="en-US"/>
        </w:rPr>
        <w:t>их</w:t>
      </w:r>
      <w:r w:rsidRPr="004B6371">
        <w:rPr>
          <w:rFonts w:eastAsia="Calibri"/>
          <w:i/>
          <w:iCs/>
          <w:szCs w:val="30"/>
          <w:lang w:eastAsia="en-US"/>
        </w:rPr>
        <w:t xml:space="preserve"> в рамках Декрета Президента Республики Беларусь от 7 мая 2012 г. №</w:t>
      </w:r>
      <w:r w:rsidR="00A565BF" w:rsidRPr="004B6371">
        <w:rPr>
          <w:rFonts w:eastAsia="Calibri"/>
          <w:i/>
          <w:iCs/>
          <w:szCs w:val="30"/>
          <w:lang w:eastAsia="en-US"/>
        </w:rPr>
        <w:t> </w:t>
      </w:r>
      <w:r w:rsidRPr="004B6371">
        <w:rPr>
          <w:rFonts w:eastAsia="Calibri"/>
          <w:i/>
          <w:iCs/>
          <w:szCs w:val="30"/>
          <w:lang w:eastAsia="en-US"/>
        </w:rPr>
        <w:t>6</w:t>
      </w:r>
      <w:r w:rsidR="006D51A5" w:rsidRPr="004B6371">
        <w:rPr>
          <w:rFonts w:eastAsia="Calibri"/>
          <w:i/>
          <w:iCs/>
          <w:szCs w:val="30"/>
          <w:lang w:eastAsia="en-US"/>
        </w:rPr>
        <w:t xml:space="preserve"> </w:t>
      </w:r>
      <w:r w:rsidRPr="004B6371">
        <w:rPr>
          <w:rFonts w:eastAsia="Calibri"/>
          <w:i/>
          <w:iCs/>
          <w:szCs w:val="30"/>
          <w:lang w:eastAsia="en-US"/>
        </w:rPr>
        <w:t>«О стимулировании предпринимательской деятельности на территории средних, малых городских поселений, сельской местности»</w:t>
      </w:r>
      <w:r w:rsidR="00A565BF" w:rsidRPr="004B6371">
        <w:rPr>
          <w:rFonts w:eastAsia="Calibri"/>
          <w:i/>
          <w:iCs/>
          <w:szCs w:val="30"/>
          <w:lang w:eastAsia="en-US"/>
        </w:rPr>
        <w:t xml:space="preserve"> и</w:t>
      </w:r>
      <w:r w:rsidRPr="004B6371">
        <w:rPr>
          <w:rFonts w:eastAsia="Calibri"/>
          <w:i/>
          <w:iCs/>
          <w:szCs w:val="30"/>
          <w:lang w:eastAsia="en-US"/>
        </w:rPr>
        <w:t xml:space="preserve"> Указа Президента Республики Беларусь от 12 мая 2017 г. №</w:t>
      </w:r>
      <w:r w:rsidR="00A565BF" w:rsidRPr="004B6371">
        <w:rPr>
          <w:rFonts w:eastAsia="Calibri"/>
          <w:i/>
          <w:iCs/>
          <w:szCs w:val="30"/>
          <w:lang w:eastAsia="en-US"/>
        </w:rPr>
        <w:t> </w:t>
      </w:r>
      <w:r w:rsidR="006D51A5" w:rsidRPr="004B6371">
        <w:rPr>
          <w:rFonts w:eastAsia="Calibri"/>
          <w:i/>
          <w:iCs/>
          <w:szCs w:val="30"/>
          <w:lang w:eastAsia="en-US"/>
        </w:rPr>
        <w:t xml:space="preserve">166 </w:t>
      </w:r>
      <w:r w:rsidRPr="004B6371">
        <w:rPr>
          <w:rFonts w:eastAsia="Calibri"/>
          <w:i/>
          <w:iCs/>
          <w:szCs w:val="30"/>
          <w:lang w:eastAsia="en-US"/>
        </w:rPr>
        <w:t>«О совершенствовании специального правового режима Китайско-Белорусского индустриального парка «Великий камень».</w:t>
      </w:r>
      <w:r w:rsidR="00876122" w:rsidRPr="004B6371">
        <w:rPr>
          <w:rFonts w:eastAsia="Calibri"/>
          <w:i/>
          <w:iCs/>
          <w:szCs w:val="30"/>
          <w:lang w:eastAsia="en-US"/>
        </w:rPr>
        <w:t xml:space="preserve"> </w:t>
      </w:r>
    </w:p>
    <w:p w14:paraId="746E6FD1" w14:textId="4032C473" w:rsidR="00607345" w:rsidRPr="001B1C30" w:rsidRDefault="00607345" w:rsidP="00855C6A">
      <w:pPr>
        <w:jc w:val="both"/>
        <w:rPr>
          <w:rFonts w:eastAsia="Calibri"/>
          <w:iCs/>
          <w:spacing w:val="-2"/>
          <w:szCs w:val="30"/>
          <w:lang w:eastAsia="en-US"/>
        </w:rPr>
      </w:pPr>
      <w:r w:rsidRPr="001B1C30">
        <w:rPr>
          <w:rFonts w:eastAsia="Calibri"/>
          <w:iCs/>
          <w:spacing w:val="-2"/>
          <w:szCs w:val="30"/>
          <w:lang w:eastAsia="en-US"/>
        </w:rPr>
        <w:t>Такое расширение перечня льгот и преференций, предоставляемых в</w:t>
      </w:r>
      <w:r w:rsidR="00C41AD3" w:rsidRPr="001B1C30">
        <w:rPr>
          <w:rFonts w:eastAsia="Calibri"/>
          <w:iCs/>
          <w:spacing w:val="-2"/>
          <w:szCs w:val="30"/>
          <w:lang w:eastAsia="en-US"/>
        </w:rPr>
        <w:t> </w:t>
      </w:r>
      <w:r w:rsidRPr="001B1C30">
        <w:rPr>
          <w:rFonts w:eastAsia="Calibri"/>
          <w:iCs/>
          <w:spacing w:val="-2"/>
          <w:szCs w:val="30"/>
          <w:lang w:eastAsia="en-US"/>
        </w:rPr>
        <w:t xml:space="preserve">рамках инвестиционных договоров, позволит, в том числе снизить количество обращений инвесторов к Главе государства в целях издания отдельного правового акта </w:t>
      </w:r>
      <w:r w:rsidR="00F816C2" w:rsidRPr="001B1C30">
        <w:rPr>
          <w:rFonts w:eastAsia="Calibri"/>
          <w:iCs/>
          <w:spacing w:val="-2"/>
          <w:szCs w:val="30"/>
          <w:lang w:eastAsia="en-US"/>
        </w:rPr>
        <w:t>под крупномасштабные проекты, а </w:t>
      </w:r>
      <w:r w:rsidRPr="001B1C30">
        <w:rPr>
          <w:rFonts w:eastAsia="Calibri"/>
          <w:iCs/>
          <w:spacing w:val="-2"/>
          <w:szCs w:val="30"/>
          <w:lang w:eastAsia="en-US"/>
        </w:rPr>
        <w:t xml:space="preserve">также повысит привлекательность реализации инвестиционных проектов через механизм заключения инвестиционного </w:t>
      </w:r>
      <w:r w:rsidR="00D929AC" w:rsidRPr="001B1C30">
        <w:rPr>
          <w:rFonts w:eastAsia="Calibri"/>
          <w:iCs/>
          <w:spacing w:val="-2"/>
          <w:szCs w:val="30"/>
          <w:lang w:eastAsia="en-US"/>
        </w:rPr>
        <w:t>договора с Республикой Беларусь;</w:t>
      </w:r>
    </w:p>
    <w:p w14:paraId="128CA759" w14:textId="4405BA8E" w:rsidR="006B1D9E" w:rsidRPr="004B6371" w:rsidRDefault="006B1D9E" w:rsidP="006B1D9E">
      <w:pPr>
        <w:pStyle w:val="aa"/>
        <w:numPr>
          <w:ilvl w:val="0"/>
          <w:numId w:val="2"/>
        </w:numPr>
        <w:ind w:left="0" w:firstLine="709"/>
        <w:jc w:val="both"/>
        <w:rPr>
          <w:rFonts w:eastAsia="Calibri"/>
          <w:iCs/>
          <w:szCs w:val="30"/>
          <w:lang w:eastAsia="en-US"/>
        </w:rPr>
      </w:pPr>
      <w:r w:rsidRPr="004B6371">
        <w:rPr>
          <w:rFonts w:eastAsia="Calibri"/>
          <w:iCs/>
          <w:szCs w:val="30"/>
          <w:lang w:eastAsia="en-US"/>
        </w:rPr>
        <w:t>закрепление обязательства инвестора</w:t>
      </w:r>
      <w:r w:rsidR="00866260">
        <w:rPr>
          <w:rFonts w:eastAsia="Calibri"/>
          <w:iCs/>
          <w:szCs w:val="30"/>
          <w:lang w:eastAsia="en-US"/>
        </w:rPr>
        <w:t xml:space="preserve"> (инвесторов), за исключением инвестора из числа юридических лиц Республики Беларусь,</w:t>
      </w:r>
      <w:r w:rsidRPr="004B6371">
        <w:rPr>
          <w:rFonts w:eastAsia="Calibri"/>
          <w:iCs/>
          <w:szCs w:val="30"/>
          <w:lang w:eastAsia="en-US"/>
        </w:rPr>
        <w:t xml:space="preserve"> заключ</w:t>
      </w:r>
      <w:r w:rsidR="00866260">
        <w:rPr>
          <w:rFonts w:eastAsia="Calibri"/>
          <w:iCs/>
          <w:szCs w:val="30"/>
          <w:lang w:eastAsia="en-US"/>
        </w:rPr>
        <w:t>ать</w:t>
      </w:r>
      <w:r w:rsidRPr="004B6371">
        <w:rPr>
          <w:rFonts w:eastAsia="Calibri"/>
          <w:iCs/>
          <w:szCs w:val="30"/>
          <w:lang w:eastAsia="en-US"/>
        </w:rPr>
        <w:t xml:space="preserve"> </w:t>
      </w:r>
      <w:r w:rsidR="00866260" w:rsidRPr="004B6371">
        <w:rPr>
          <w:rFonts w:eastAsia="Calibri"/>
          <w:iCs/>
          <w:szCs w:val="30"/>
          <w:lang w:eastAsia="en-US"/>
        </w:rPr>
        <w:t>инвестиционн</w:t>
      </w:r>
      <w:r w:rsidR="00866260">
        <w:rPr>
          <w:rFonts w:eastAsia="Calibri"/>
          <w:iCs/>
          <w:szCs w:val="30"/>
          <w:lang w:eastAsia="en-US"/>
        </w:rPr>
        <w:t xml:space="preserve">ый </w:t>
      </w:r>
      <w:r w:rsidRPr="004B6371">
        <w:rPr>
          <w:rFonts w:eastAsia="Calibri"/>
          <w:iCs/>
          <w:szCs w:val="30"/>
          <w:lang w:eastAsia="en-US"/>
        </w:rPr>
        <w:t>договор</w:t>
      </w:r>
      <w:r w:rsidR="00866260">
        <w:rPr>
          <w:rFonts w:eastAsia="Calibri"/>
          <w:iCs/>
          <w:szCs w:val="30"/>
          <w:lang w:eastAsia="en-US"/>
        </w:rPr>
        <w:t xml:space="preserve"> совместно с реализующей организацией. В таком случае инвестор (инвесторы) и реализующая организация совместно выступают в качестве одной стороны инвестиционного договора</w:t>
      </w:r>
      <w:r w:rsidRPr="004B6371">
        <w:rPr>
          <w:rFonts w:eastAsia="Calibri"/>
          <w:iCs/>
          <w:szCs w:val="30"/>
          <w:lang w:eastAsia="en-US"/>
        </w:rPr>
        <w:t xml:space="preserve">. </w:t>
      </w:r>
    </w:p>
    <w:p w14:paraId="38FCC67E" w14:textId="5BADD500" w:rsidR="006B1D9E" w:rsidRPr="004B6371" w:rsidRDefault="00866260" w:rsidP="006B1D9E">
      <w:pPr>
        <w:pStyle w:val="aa"/>
        <w:ind w:left="0"/>
        <w:jc w:val="both"/>
        <w:rPr>
          <w:rFonts w:eastAsia="Calibri"/>
          <w:iCs/>
          <w:szCs w:val="30"/>
          <w:lang w:eastAsia="en-US"/>
        </w:rPr>
      </w:pPr>
      <w:r>
        <w:rPr>
          <w:rFonts w:eastAsia="Calibri"/>
          <w:iCs/>
          <w:szCs w:val="30"/>
          <w:lang w:eastAsia="en-US"/>
        </w:rPr>
        <w:t>И</w:t>
      </w:r>
      <w:r w:rsidR="006B1D9E" w:rsidRPr="004B6371">
        <w:rPr>
          <w:rFonts w:eastAsia="Calibri"/>
          <w:iCs/>
          <w:szCs w:val="30"/>
          <w:lang w:eastAsia="en-US"/>
        </w:rPr>
        <w:t xml:space="preserve">нвестору в отношении такой </w:t>
      </w:r>
      <w:r>
        <w:rPr>
          <w:rFonts w:eastAsia="Calibri"/>
          <w:iCs/>
          <w:szCs w:val="30"/>
          <w:lang w:eastAsia="en-US"/>
        </w:rPr>
        <w:t xml:space="preserve">реализующей </w:t>
      </w:r>
      <w:r w:rsidR="006B1D9E" w:rsidRPr="004B6371">
        <w:rPr>
          <w:rFonts w:eastAsia="Calibri"/>
          <w:iCs/>
          <w:szCs w:val="30"/>
          <w:lang w:eastAsia="en-US"/>
        </w:rPr>
        <w:t xml:space="preserve">организации </w:t>
      </w:r>
      <w:r w:rsidRPr="004B6371">
        <w:rPr>
          <w:rFonts w:eastAsia="Calibri"/>
          <w:iCs/>
          <w:szCs w:val="30"/>
          <w:lang w:eastAsia="en-US"/>
        </w:rPr>
        <w:t>должн</w:t>
      </w:r>
      <w:r>
        <w:rPr>
          <w:rFonts w:eastAsia="Calibri"/>
          <w:iCs/>
          <w:szCs w:val="30"/>
          <w:lang w:eastAsia="en-US"/>
        </w:rPr>
        <w:t xml:space="preserve">о </w:t>
      </w:r>
      <w:r w:rsidR="006B1D9E" w:rsidRPr="004B6371">
        <w:rPr>
          <w:rFonts w:eastAsia="Calibri"/>
          <w:iCs/>
          <w:szCs w:val="30"/>
          <w:lang w:eastAsia="en-US"/>
        </w:rPr>
        <w:t>принадлежать 10 и более процентов акций (долей в уставном фонде).</w:t>
      </w:r>
    </w:p>
    <w:p w14:paraId="54579C59" w14:textId="6E17675E" w:rsidR="006B1D9E" w:rsidRPr="006377D2" w:rsidRDefault="006B1D9E" w:rsidP="006B1D9E">
      <w:pPr>
        <w:pStyle w:val="aa"/>
        <w:ind w:left="0"/>
        <w:jc w:val="both"/>
        <w:rPr>
          <w:rFonts w:eastAsia="Calibri"/>
          <w:iCs/>
          <w:spacing w:val="-4"/>
          <w:szCs w:val="30"/>
          <w:lang w:eastAsia="en-US"/>
        </w:rPr>
      </w:pPr>
      <w:r w:rsidRPr="006377D2">
        <w:rPr>
          <w:rFonts w:eastAsia="Calibri"/>
          <w:iCs/>
          <w:spacing w:val="-4"/>
          <w:szCs w:val="30"/>
          <w:lang w:eastAsia="en-US"/>
        </w:rPr>
        <w:t xml:space="preserve">Соответствующее требование в части размера участия инвестора в основном капитале </w:t>
      </w:r>
      <w:r w:rsidR="006377D2" w:rsidRPr="006377D2">
        <w:rPr>
          <w:rFonts w:eastAsia="Calibri"/>
          <w:spacing w:val="-4"/>
          <w:szCs w:val="30"/>
          <w:lang w:eastAsia="en-US"/>
        </w:rPr>
        <w:t>реализующей</w:t>
      </w:r>
      <w:r w:rsidR="006377D2" w:rsidRPr="006377D2">
        <w:rPr>
          <w:rFonts w:eastAsia="Calibri"/>
          <w:bCs/>
          <w:spacing w:val="-4"/>
          <w:szCs w:val="30"/>
          <w:lang w:eastAsia="en-US"/>
        </w:rPr>
        <w:t xml:space="preserve"> </w:t>
      </w:r>
      <w:r w:rsidRPr="006377D2">
        <w:rPr>
          <w:rFonts w:eastAsia="Calibri"/>
          <w:iCs/>
          <w:spacing w:val="-4"/>
          <w:szCs w:val="30"/>
          <w:lang w:eastAsia="en-US"/>
        </w:rPr>
        <w:t xml:space="preserve">организации применяется ко всем инвесторам (резидентам, нерезидентам) и обусловлено необходимостью установления значительной степени влияния инвестора на управление </w:t>
      </w:r>
      <w:r w:rsidR="006239DF" w:rsidRPr="006239DF">
        <w:rPr>
          <w:rFonts w:eastAsia="Calibri"/>
          <w:iCs/>
          <w:spacing w:val="-4"/>
          <w:szCs w:val="30"/>
          <w:lang w:eastAsia="en-US"/>
        </w:rPr>
        <w:t>реализующей</w:t>
      </w:r>
      <w:r w:rsidR="006239DF" w:rsidRPr="006239DF">
        <w:rPr>
          <w:rFonts w:eastAsia="Calibri"/>
          <w:bCs/>
          <w:iCs/>
          <w:spacing w:val="-4"/>
          <w:szCs w:val="30"/>
          <w:lang w:eastAsia="en-US"/>
        </w:rPr>
        <w:t xml:space="preserve"> </w:t>
      </w:r>
      <w:r w:rsidRPr="006377D2">
        <w:rPr>
          <w:rFonts w:eastAsia="Calibri"/>
          <w:iCs/>
          <w:spacing w:val="-4"/>
          <w:szCs w:val="30"/>
          <w:lang w:eastAsia="en-US"/>
        </w:rPr>
        <w:t>организацией (принятие решений, выполнение обязательств, контроль и т.д.).</w:t>
      </w:r>
    </w:p>
    <w:p w14:paraId="158BC5DA" w14:textId="459401B4" w:rsidR="006B1D9E" w:rsidRPr="004B6371" w:rsidRDefault="001F7FCF" w:rsidP="006B1D9E">
      <w:pPr>
        <w:pStyle w:val="aa"/>
        <w:ind w:left="0"/>
        <w:jc w:val="both"/>
        <w:rPr>
          <w:rFonts w:eastAsia="Calibri"/>
          <w:iCs/>
          <w:szCs w:val="30"/>
          <w:lang w:eastAsia="en-US"/>
        </w:rPr>
      </w:pPr>
      <w:r w:rsidRPr="004B6371">
        <w:rPr>
          <w:rFonts w:eastAsia="Calibri"/>
          <w:iCs/>
          <w:szCs w:val="30"/>
          <w:lang w:eastAsia="en-US"/>
        </w:rPr>
        <w:t>Доля участия инвестора, необходимая для</w:t>
      </w:r>
      <w:r w:rsidR="006B1D9E" w:rsidRPr="004B6371">
        <w:rPr>
          <w:rFonts w:eastAsia="Calibri"/>
          <w:iCs/>
          <w:szCs w:val="30"/>
          <w:lang w:eastAsia="en-US"/>
        </w:rPr>
        <w:t xml:space="preserve"> </w:t>
      </w:r>
      <w:r w:rsidRPr="004B6371">
        <w:rPr>
          <w:rFonts w:eastAsia="Calibri"/>
          <w:iCs/>
          <w:szCs w:val="30"/>
          <w:lang w:eastAsia="en-US"/>
        </w:rPr>
        <w:t xml:space="preserve">установления его </w:t>
      </w:r>
      <w:r w:rsidR="006B1D9E" w:rsidRPr="004B6371">
        <w:rPr>
          <w:rFonts w:eastAsia="Calibri"/>
          <w:iCs/>
          <w:szCs w:val="30"/>
          <w:lang w:eastAsia="en-US"/>
        </w:rPr>
        <w:t>влияния на</w:t>
      </w:r>
      <w:r w:rsidR="004D515C" w:rsidRPr="004B6371">
        <w:rPr>
          <w:rFonts w:eastAsia="Calibri"/>
          <w:iCs/>
          <w:szCs w:val="30"/>
          <w:lang w:eastAsia="en-US"/>
        </w:rPr>
        <w:t>д</w:t>
      </w:r>
      <w:r w:rsidR="006B1D9E" w:rsidRPr="004B6371">
        <w:rPr>
          <w:rFonts w:eastAsia="Calibri"/>
          <w:iCs/>
          <w:szCs w:val="30"/>
          <w:lang w:eastAsia="en-US"/>
        </w:rPr>
        <w:t xml:space="preserve"> управление</w:t>
      </w:r>
      <w:r w:rsidR="004D515C" w:rsidRPr="004B6371">
        <w:rPr>
          <w:rFonts w:eastAsia="Calibri"/>
          <w:iCs/>
          <w:szCs w:val="30"/>
          <w:lang w:eastAsia="en-US"/>
        </w:rPr>
        <w:t>м</w:t>
      </w:r>
      <w:r w:rsidR="006B1D9E" w:rsidRPr="004B6371">
        <w:rPr>
          <w:rFonts w:eastAsia="Calibri"/>
          <w:iCs/>
          <w:szCs w:val="30"/>
          <w:lang w:eastAsia="en-US"/>
        </w:rPr>
        <w:t xml:space="preserve"> </w:t>
      </w:r>
      <w:r w:rsidR="006377D2">
        <w:rPr>
          <w:rFonts w:eastAsia="Calibri"/>
          <w:szCs w:val="30"/>
          <w:lang w:eastAsia="en-US"/>
        </w:rPr>
        <w:t>реализующей</w:t>
      </w:r>
      <w:r w:rsidR="006377D2" w:rsidRPr="004B6371">
        <w:rPr>
          <w:rFonts w:eastAsia="Calibri"/>
          <w:bCs/>
          <w:szCs w:val="30"/>
          <w:lang w:eastAsia="en-US"/>
        </w:rPr>
        <w:t xml:space="preserve"> </w:t>
      </w:r>
      <w:r w:rsidR="006B1D9E" w:rsidRPr="004B6371">
        <w:rPr>
          <w:rFonts w:eastAsia="Calibri"/>
          <w:iCs/>
          <w:szCs w:val="30"/>
          <w:lang w:eastAsia="en-US"/>
        </w:rPr>
        <w:t>организацией</w:t>
      </w:r>
      <w:r w:rsidRPr="004B6371">
        <w:rPr>
          <w:rFonts w:eastAsia="Calibri"/>
          <w:iCs/>
          <w:szCs w:val="30"/>
          <w:lang w:eastAsia="en-US"/>
        </w:rPr>
        <w:t>,</w:t>
      </w:r>
      <w:r w:rsidR="006B1D9E" w:rsidRPr="004B6371">
        <w:rPr>
          <w:rFonts w:eastAsia="Calibri"/>
          <w:iCs/>
          <w:szCs w:val="30"/>
          <w:lang w:eastAsia="en-US"/>
        </w:rPr>
        <w:t xml:space="preserve"> в настоящее время </w:t>
      </w:r>
      <w:r w:rsidR="003F0971" w:rsidRPr="004B6371">
        <w:rPr>
          <w:rFonts w:eastAsia="Calibri"/>
          <w:iCs/>
          <w:szCs w:val="30"/>
          <w:lang w:eastAsia="en-US"/>
        </w:rPr>
        <w:t>регламентирована</w:t>
      </w:r>
      <w:r w:rsidR="006B1D9E" w:rsidRPr="004B6371">
        <w:rPr>
          <w:rFonts w:eastAsia="Calibri"/>
          <w:iCs/>
          <w:szCs w:val="30"/>
          <w:lang w:eastAsia="en-US"/>
        </w:rPr>
        <w:t xml:space="preserve"> </w:t>
      </w:r>
      <w:r w:rsidR="003F0971" w:rsidRPr="004B6371">
        <w:rPr>
          <w:rFonts w:eastAsia="Calibri"/>
          <w:iCs/>
          <w:szCs w:val="30"/>
          <w:lang w:eastAsia="en-US"/>
        </w:rPr>
        <w:t>постановлением Национального статистического комитета Республики Беларусь от 29 июля 2014 г. № 127, определяющим методик</w:t>
      </w:r>
      <w:r w:rsidRPr="004B6371">
        <w:rPr>
          <w:rFonts w:eastAsia="Calibri"/>
          <w:iCs/>
          <w:szCs w:val="30"/>
          <w:lang w:eastAsia="en-US"/>
        </w:rPr>
        <w:t>у</w:t>
      </w:r>
      <w:r w:rsidR="003F0971" w:rsidRPr="004B6371">
        <w:rPr>
          <w:rFonts w:eastAsia="Calibri"/>
          <w:iCs/>
          <w:szCs w:val="30"/>
          <w:lang w:eastAsia="en-US"/>
        </w:rPr>
        <w:t xml:space="preserve"> </w:t>
      </w:r>
      <w:r w:rsidR="006B1D9E" w:rsidRPr="004B6371">
        <w:rPr>
          <w:rFonts w:eastAsia="Calibri"/>
          <w:iCs/>
          <w:szCs w:val="30"/>
          <w:lang w:eastAsia="en-US"/>
        </w:rPr>
        <w:t>расчет</w:t>
      </w:r>
      <w:r w:rsidR="003F0971" w:rsidRPr="004B6371">
        <w:rPr>
          <w:rFonts w:eastAsia="Calibri"/>
          <w:iCs/>
          <w:szCs w:val="30"/>
          <w:lang w:eastAsia="en-US"/>
        </w:rPr>
        <w:t>а</w:t>
      </w:r>
      <w:r w:rsidR="006B1D9E" w:rsidRPr="004B6371">
        <w:rPr>
          <w:rFonts w:eastAsia="Calibri"/>
          <w:iCs/>
          <w:szCs w:val="30"/>
          <w:lang w:eastAsia="en-US"/>
        </w:rPr>
        <w:t xml:space="preserve"> статистического показателя «прямые иностранные инвестиции на чистой основе»</w:t>
      </w:r>
      <w:r w:rsidR="003F0971" w:rsidRPr="004B6371">
        <w:rPr>
          <w:rFonts w:eastAsia="Calibri"/>
          <w:iCs/>
          <w:szCs w:val="30"/>
          <w:lang w:eastAsia="en-US"/>
        </w:rPr>
        <w:t>.</w:t>
      </w:r>
    </w:p>
    <w:p w14:paraId="4015F499" w14:textId="53C1471F" w:rsidR="006B1D9E" w:rsidRPr="004B6371" w:rsidRDefault="003F0971" w:rsidP="006B1D9E">
      <w:pPr>
        <w:pStyle w:val="aa"/>
        <w:ind w:left="0"/>
        <w:jc w:val="both"/>
        <w:rPr>
          <w:rFonts w:eastAsia="Calibri"/>
          <w:iCs/>
          <w:szCs w:val="30"/>
          <w:lang w:eastAsia="en-US"/>
        </w:rPr>
      </w:pPr>
      <w:r w:rsidRPr="004B6371">
        <w:rPr>
          <w:rFonts w:eastAsia="Calibri"/>
          <w:iCs/>
          <w:szCs w:val="30"/>
          <w:lang w:eastAsia="en-US"/>
        </w:rPr>
        <w:lastRenderedPageBreak/>
        <w:t xml:space="preserve">В целях установления единообразной </w:t>
      </w:r>
      <w:r w:rsidR="004D515C" w:rsidRPr="004B6371">
        <w:rPr>
          <w:rFonts w:eastAsia="Calibri"/>
          <w:iCs/>
          <w:szCs w:val="30"/>
          <w:lang w:eastAsia="en-US"/>
        </w:rPr>
        <w:t xml:space="preserve">правоприменительной </w:t>
      </w:r>
      <w:r w:rsidRPr="004B6371">
        <w:rPr>
          <w:rFonts w:eastAsia="Calibri"/>
          <w:iCs/>
          <w:szCs w:val="30"/>
          <w:lang w:eastAsia="en-US"/>
        </w:rPr>
        <w:t xml:space="preserve">практики в сфере инвестиций в проекте Закона закреплен аналогичный принцип </w:t>
      </w:r>
      <w:r w:rsidR="006B1D9E" w:rsidRPr="004B6371">
        <w:rPr>
          <w:rFonts w:eastAsia="Calibri"/>
          <w:iCs/>
          <w:szCs w:val="30"/>
          <w:lang w:eastAsia="en-US"/>
        </w:rPr>
        <w:t>установления размера участия инвестора (не менее 10 %)</w:t>
      </w:r>
      <w:r w:rsidR="007B58AA" w:rsidRPr="004B6371">
        <w:rPr>
          <w:rFonts w:eastAsia="Calibri"/>
          <w:iCs/>
          <w:szCs w:val="30"/>
          <w:lang w:eastAsia="en-US"/>
        </w:rPr>
        <w:t xml:space="preserve">. </w:t>
      </w:r>
      <w:r w:rsidR="00B27B24">
        <w:rPr>
          <w:rFonts w:eastAsia="Calibri"/>
          <w:iCs/>
          <w:szCs w:val="30"/>
          <w:lang w:eastAsia="en-US"/>
        </w:rPr>
        <w:br/>
      </w:r>
      <w:r w:rsidR="007B58AA" w:rsidRPr="004B6371">
        <w:rPr>
          <w:rFonts w:eastAsia="Calibri"/>
          <w:iCs/>
          <w:szCs w:val="30"/>
          <w:lang w:eastAsia="en-US"/>
        </w:rPr>
        <w:t>Следует отметить, что</w:t>
      </w:r>
      <w:r w:rsidR="006F38EC" w:rsidRPr="004B6371">
        <w:rPr>
          <w:rFonts w:eastAsia="Calibri"/>
          <w:iCs/>
          <w:szCs w:val="30"/>
          <w:lang w:eastAsia="en-US"/>
        </w:rPr>
        <w:t xml:space="preserve"> указанная величина коррелирует с величиной, содержащейся в определении «прямая иностранная инвестиция», предусмотренном статьей 2</w:t>
      </w:r>
      <w:r w:rsidR="007B58AA" w:rsidRPr="004B6371">
        <w:rPr>
          <w:rFonts w:eastAsia="Calibri"/>
          <w:iCs/>
          <w:szCs w:val="30"/>
          <w:lang w:eastAsia="en-US"/>
        </w:rPr>
        <w:t xml:space="preserve"> Федеральн</w:t>
      </w:r>
      <w:r w:rsidR="006F38EC" w:rsidRPr="004B6371">
        <w:rPr>
          <w:rFonts w:eastAsia="Calibri"/>
          <w:iCs/>
          <w:szCs w:val="30"/>
          <w:lang w:eastAsia="en-US"/>
        </w:rPr>
        <w:t>ого</w:t>
      </w:r>
      <w:r w:rsidR="007B58AA" w:rsidRPr="004B6371">
        <w:rPr>
          <w:rFonts w:eastAsia="Calibri"/>
          <w:iCs/>
          <w:szCs w:val="30"/>
          <w:lang w:eastAsia="en-US"/>
        </w:rPr>
        <w:t xml:space="preserve"> закон</w:t>
      </w:r>
      <w:r w:rsidR="006F38EC" w:rsidRPr="004B6371">
        <w:rPr>
          <w:rFonts w:eastAsia="Calibri"/>
          <w:iCs/>
          <w:szCs w:val="30"/>
          <w:lang w:eastAsia="en-US"/>
        </w:rPr>
        <w:t>а</w:t>
      </w:r>
      <w:r w:rsidR="007B58AA" w:rsidRPr="004B6371">
        <w:rPr>
          <w:rFonts w:eastAsia="Calibri"/>
          <w:iCs/>
          <w:szCs w:val="30"/>
          <w:lang w:eastAsia="en-US"/>
        </w:rPr>
        <w:t xml:space="preserve"> Российской Федерации от 9 июля 1999 г. № 160-ФЗ «Об иностранных инвестициях в Российской Федерации»</w:t>
      </w:r>
      <w:r w:rsidR="006B1D9E" w:rsidRPr="004B6371">
        <w:rPr>
          <w:rFonts w:eastAsia="Calibri"/>
          <w:iCs/>
          <w:szCs w:val="30"/>
          <w:lang w:eastAsia="en-US"/>
        </w:rPr>
        <w:t>;</w:t>
      </w:r>
    </w:p>
    <w:p w14:paraId="4BC48D00" w14:textId="6859C1E8" w:rsidR="00B623F3" w:rsidRPr="004B6371" w:rsidRDefault="002E2586" w:rsidP="00B623F3">
      <w:pPr>
        <w:pStyle w:val="aa"/>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 xml:space="preserve">корректировка </w:t>
      </w:r>
      <w:r w:rsidR="002235FF" w:rsidRPr="004B6371">
        <w:rPr>
          <w:rFonts w:eastAsia="Calibri"/>
          <w:bCs/>
          <w:iCs/>
          <w:szCs w:val="30"/>
          <w:lang w:eastAsia="en-US" w:bidi="ru-RU"/>
        </w:rPr>
        <w:t>круг</w:t>
      </w:r>
      <w:r w:rsidR="000657AB" w:rsidRPr="004B6371">
        <w:rPr>
          <w:rFonts w:eastAsia="Calibri"/>
          <w:bCs/>
          <w:iCs/>
          <w:szCs w:val="30"/>
          <w:lang w:eastAsia="en-US" w:bidi="ru-RU"/>
        </w:rPr>
        <w:t>а</w:t>
      </w:r>
      <w:r w:rsidR="002235FF" w:rsidRPr="004B6371">
        <w:rPr>
          <w:rFonts w:eastAsia="Calibri"/>
          <w:bCs/>
          <w:iCs/>
          <w:szCs w:val="30"/>
          <w:lang w:eastAsia="en-US" w:bidi="ru-RU"/>
        </w:rPr>
        <w:t xml:space="preserve"> лиц, имеющих право на заключение инвестиционного договора от имени Республики Беларусь</w:t>
      </w:r>
      <w:r w:rsidRPr="004B6371">
        <w:rPr>
          <w:rFonts w:eastAsia="Calibri"/>
          <w:bCs/>
          <w:iCs/>
          <w:szCs w:val="30"/>
          <w:lang w:eastAsia="en-US" w:bidi="ru-RU"/>
        </w:rPr>
        <w:t>, с</w:t>
      </w:r>
      <w:r w:rsidR="000657AB" w:rsidRPr="004B6371">
        <w:rPr>
          <w:rFonts w:eastAsia="Calibri"/>
          <w:bCs/>
          <w:iCs/>
          <w:szCs w:val="30"/>
          <w:lang w:eastAsia="en-US" w:bidi="ru-RU"/>
        </w:rPr>
        <w:t xml:space="preserve"> учетом масштабности и значимости для Республики Беларусь потенциальных инвестиционных </w:t>
      </w:r>
      <w:r w:rsidR="004352B8" w:rsidRPr="004B6371">
        <w:rPr>
          <w:rFonts w:eastAsia="Calibri"/>
          <w:bCs/>
          <w:iCs/>
          <w:szCs w:val="30"/>
          <w:lang w:eastAsia="en-US" w:bidi="ru-RU"/>
        </w:rPr>
        <w:t xml:space="preserve">проектов. </w:t>
      </w:r>
      <w:r w:rsidRPr="004B6371">
        <w:rPr>
          <w:rFonts w:eastAsia="Calibri"/>
          <w:bCs/>
          <w:iCs/>
          <w:szCs w:val="30"/>
          <w:lang w:eastAsia="en-US" w:bidi="ru-RU"/>
        </w:rPr>
        <w:t xml:space="preserve">В частности, </w:t>
      </w:r>
      <w:r w:rsidR="000657AB" w:rsidRPr="004B6371">
        <w:rPr>
          <w:rFonts w:eastAsia="Calibri"/>
          <w:bCs/>
          <w:iCs/>
          <w:szCs w:val="30"/>
          <w:lang w:eastAsia="en-US" w:bidi="ru-RU"/>
        </w:rPr>
        <w:t xml:space="preserve">проект </w:t>
      </w:r>
      <w:r w:rsidR="00AD01A3" w:rsidRPr="004B6371">
        <w:rPr>
          <w:rFonts w:eastAsia="Calibri"/>
          <w:bCs/>
          <w:iCs/>
          <w:szCs w:val="30"/>
          <w:lang w:eastAsia="en-US" w:bidi="ru-RU"/>
        </w:rPr>
        <w:t>Закона</w:t>
      </w:r>
      <w:r w:rsidRPr="004B6371">
        <w:rPr>
          <w:rFonts w:eastAsia="Calibri"/>
          <w:bCs/>
          <w:iCs/>
          <w:szCs w:val="30"/>
          <w:lang w:eastAsia="en-US" w:bidi="ru-RU"/>
        </w:rPr>
        <w:t xml:space="preserve"> предусматривает </w:t>
      </w:r>
      <w:r w:rsidR="00B623F3" w:rsidRPr="004B6371">
        <w:rPr>
          <w:rFonts w:eastAsia="Calibri"/>
          <w:bCs/>
          <w:iCs/>
          <w:szCs w:val="30"/>
          <w:lang w:eastAsia="en-US" w:bidi="ru-RU"/>
        </w:rPr>
        <w:t>наделение соответствующими</w:t>
      </w:r>
      <w:r w:rsidR="000771AA" w:rsidRPr="004B6371">
        <w:rPr>
          <w:rFonts w:eastAsia="Calibri"/>
          <w:bCs/>
          <w:iCs/>
          <w:szCs w:val="30"/>
          <w:lang w:eastAsia="en-US" w:bidi="ru-RU"/>
        </w:rPr>
        <w:t xml:space="preserve"> полномочиями</w:t>
      </w:r>
      <w:r w:rsidR="00B623F3" w:rsidRPr="004B6371">
        <w:rPr>
          <w:rFonts w:eastAsia="Calibri"/>
          <w:bCs/>
          <w:iCs/>
          <w:szCs w:val="30"/>
          <w:lang w:eastAsia="en-US" w:bidi="ru-RU"/>
        </w:rPr>
        <w:t xml:space="preserve"> </w:t>
      </w:r>
      <w:r w:rsidR="00EC054D" w:rsidRPr="004B6371">
        <w:rPr>
          <w:rFonts w:eastAsia="Calibri"/>
          <w:bCs/>
          <w:iCs/>
          <w:szCs w:val="30"/>
          <w:lang w:eastAsia="en-US" w:bidi="ru-RU"/>
        </w:rPr>
        <w:t>Управления делами</w:t>
      </w:r>
      <w:r w:rsidR="00B623F3" w:rsidRPr="004B6371">
        <w:rPr>
          <w:rFonts w:eastAsia="Calibri"/>
          <w:bCs/>
          <w:iCs/>
          <w:szCs w:val="30"/>
          <w:lang w:eastAsia="en-US" w:bidi="ru-RU"/>
        </w:rPr>
        <w:t xml:space="preserve"> Президент</w:t>
      </w:r>
      <w:r w:rsidR="00EC054D" w:rsidRPr="004B6371">
        <w:rPr>
          <w:rFonts w:eastAsia="Calibri"/>
          <w:bCs/>
          <w:iCs/>
          <w:szCs w:val="30"/>
          <w:lang w:eastAsia="en-US" w:bidi="ru-RU"/>
        </w:rPr>
        <w:t>а</w:t>
      </w:r>
      <w:r w:rsidR="00B623F3" w:rsidRPr="004B6371">
        <w:rPr>
          <w:rFonts w:eastAsia="Calibri"/>
          <w:bCs/>
          <w:iCs/>
          <w:szCs w:val="30"/>
          <w:lang w:eastAsia="en-US" w:bidi="ru-RU"/>
        </w:rPr>
        <w:t xml:space="preserve"> Республики Беларусь</w:t>
      </w:r>
      <w:r w:rsidR="006F38EC" w:rsidRPr="004B6371">
        <w:rPr>
          <w:rFonts w:eastAsia="Calibri"/>
          <w:bCs/>
          <w:iCs/>
          <w:szCs w:val="30"/>
          <w:lang w:eastAsia="en-US" w:bidi="ru-RU"/>
        </w:rPr>
        <w:t xml:space="preserve"> и</w:t>
      </w:r>
      <w:r w:rsidR="000771AA" w:rsidRPr="004B6371">
        <w:rPr>
          <w:rFonts w:eastAsia="Calibri"/>
          <w:bCs/>
          <w:iCs/>
          <w:szCs w:val="30"/>
          <w:lang w:eastAsia="en-US" w:bidi="ru-RU"/>
        </w:rPr>
        <w:t xml:space="preserve"> Опер</w:t>
      </w:r>
      <w:r w:rsidR="00C9146E" w:rsidRPr="004B6371">
        <w:rPr>
          <w:rFonts w:eastAsia="Calibri"/>
          <w:bCs/>
          <w:iCs/>
          <w:szCs w:val="30"/>
          <w:lang w:eastAsia="en-US" w:bidi="ru-RU"/>
        </w:rPr>
        <w:t>ативно-аналитический центр при П</w:t>
      </w:r>
      <w:r w:rsidR="000771AA" w:rsidRPr="004B6371">
        <w:rPr>
          <w:rFonts w:eastAsia="Calibri"/>
          <w:bCs/>
          <w:iCs/>
          <w:szCs w:val="30"/>
          <w:lang w:eastAsia="en-US" w:bidi="ru-RU"/>
        </w:rPr>
        <w:t>резиденте Республики Беларусь</w:t>
      </w:r>
      <w:r w:rsidR="00DC0E25" w:rsidRPr="004B6371">
        <w:rPr>
          <w:rFonts w:eastAsia="Calibri"/>
          <w:bCs/>
          <w:iCs/>
          <w:szCs w:val="30"/>
          <w:lang w:eastAsia="en-US" w:bidi="ru-RU"/>
        </w:rPr>
        <w:t>;</w:t>
      </w:r>
    </w:p>
    <w:p w14:paraId="27FA0154" w14:textId="77777777" w:rsidR="00F054B6" w:rsidRPr="00F054B6" w:rsidRDefault="00DC0E25" w:rsidP="00F054B6">
      <w:pPr>
        <w:pStyle w:val="aa"/>
        <w:numPr>
          <w:ilvl w:val="0"/>
          <w:numId w:val="2"/>
        </w:numPr>
        <w:ind w:left="0" w:firstLine="709"/>
        <w:jc w:val="both"/>
        <w:rPr>
          <w:rFonts w:eastAsia="Calibri"/>
          <w:i/>
          <w:szCs w:val="30"/>
          <w:lang w:eastAsia="en-US"/>
        </w:rPr>
      </w:pPr>
      <w:r w:rsidRPr="004B6371">
        <w:rPr>
          <w:rFonts w:eastAsia="Calibri"/>
          <w:bCs/>
          <w:iCs/>
          <w:szCs w:val="30"/>
          <w:lang w:eastAsia="en-US" w:bidi="ru-RU"/>
        </w:rPr>
        <w:t>закрепление особого правового режима по заключению специальных инвестиционных договоров</w:t>
      </w:r>
      <w:r w:rsidR="00AE4851" w:rsidRPr="004B6371">
        <w:rPr>
          <w:szCs w:val="30"/>
        </w:rPr>
        <w:t>,</w:t>
      </w:r>
      <w:r w:rsidR="00AE4851" w:rsidRPr="004B6371">
        <w:t xml:space="preserve"> </w:t>
      </w:r>
      <w:r w:rsidR="00741F82" w:rsidRPr="004B6371">
        <w:rPr>
          <w:rFonts w:eastAsia="Calibri"/>
          <w:szCs w:val="30"/>
          <w:lang w:eastAsia="en-US"/>
        </w:rPr>
        <w:t xml:space="preserve">предусматривающих реализацию инвестиционного проекта по организации </w:t>
      </w:r>
      <w:r w:rsidR="00E83BFE" w:rsidRPr="004B6371">
        <w:rPr>
          <w:noProof/>
          <w:shd w:val="clear" w:color="auto" w:fill="FFFFFF"/>
        </w:rPr>
        <w:t xml:space="preserve">производства </w:t>
      </w:r>
      <w:r w:rsidR="00A83073" w:rsidRPr="004B6371">
        <w:rPr>
          <w:noProof/>
          <w:shd w:val="clear" w:color="auto" w:fill="FFFFFF"/>
        </w:rPr>
        <w:t xml:space="preserve">на территории Республики Беларусь </w:t>
      </w:r>
      <w:r w:rsidR="00E83BFE" w:rsidRPr="004B6371">
        <w:rPr>
          <w:noProof/>
          <w:shd w:val="clear" w:color="auto" w:fill="FFFFFF"/>
        </w:rPr>
        <w:t>новой или усовершенствованной продукции</w:t>
      </w:r>
      <w:r w:rsidR="00A83073" w:rsidRPr="00A83073">
        <w:t xml:space="preserve"> </w:t>
      </w:r>
      <w:r w:rsidR="00A83073" w:rsidRPr="00A83073">
        <w:rPr>
          <w:noProof/>
          <w:shd w:val="clear" w:color="auto" w:fill="FFFFFF"/>
        </w:rPr>
        <w:t>с возможностью ее реализации в рамках государственных закупок с применением процедуры закупки из одного источника</w:t>
      </w:r>
      <w:r w:rsidR="000D5A9D" w:rsidRPr="004B6371">
        <w:rPr>
          <w:rFonts w:eastAsia="Calibri"/>
          <w:szCs w:val="30"/>
          <w:lang w:eastAsia="en-US"/>
        </w:rPr>
        <w:t>;</w:t>
      </w:r>
    </w:p>
    <w:p w14:paraId="25343FDD" w14:textId="684486F3" w:rsidR="000017BF" w:rsidRPr="00F054B6" w:rsidRDefault="000017BF" w:rsidP="00F054B6">
      <w:pPr>
        <w:pStyle w:val="aa"/>
        <w:ind w:left="709" w:firstLine="0"/>
        <w:jc w:val="both"/>
        <w:rPr>
          <w:rFonts w:eastAsia="Calibri"/>
          <w:i/>
          <w:szCs w:val="30"/>
          <w:lang w:eastAsia="en-US"/>
        </w:rPr>
      </w:pPr>
      <w:proofErr w:type="spellStart"/>
      <w:r w:rsidRPr="00F054B6">
        <w:rPr>
          <w:rFonts w:eastAsia="Calibri"/>
          <w:i/>
          <w:szCs w:val="30"/>
          <w:lang w:eastAsia="en-US"/>
        </w:rPr>
        <w:t>Справочно</w:t>
      </w:r>
      <w:proofErr w:type="spellEnd"/>
      <w:r w:rsidRPr="00F054B6">
        <w:rPr>
          <w:rFonts w:eastAsia="Calibri"/>
          <w:i/>
          <w:szCs w:val="30"/>
          <w:lang w:eastAsia="en-US"/>
        </w:rPr>
        <w:t>.</w:t>
      </w:r>
    </w:p>
    <w:p w14:paraId="6082C5D8" w14:textId="77777777" w:rsidR="00200372" w:rsidRPr="004B6371" w:rsidRDefault="00200372" w:rsidP="00F054B6">
      <w:pPr>
        <w:spacing w:after="100" w:afterAutospacing="1" w:line="280" w:lineRule="exact"/>
        <w:contextualSpacing/>
        <w:jc w:val="both"/>
        <w:rPr>
          <w:i/>
        </w:rPr>
      </w:pPr>
      <w:r w:rsidRPr="004B6371">
        <w:rPr>
          <w:i/>
        </w:rPr>
        <w:t xml:space="preserve">Установление механизма специальных инвестиционных договоров укладывается в рамки существующих институций инвестиционных договоров, импортозамещения, производства инновационной продукции, государственных закупок. </w:t>
      </w:r>
    </w:p>
    <w:p w14:paraId="13ECD107" w14:textId="77777777" w:rsidR="00200372" w:rsidRPr="004B6371" w:rsidRDefault="00200372" w:rsidP="00F054B6">
      <w:pPr>
        <w:spacing w:after="100" w:afterAutospacing="1" w:line="280" w:lineRule="exact"/>
        <w:contextualSpacing/>
        <w:jc w:val="both"/>
        <w:rPr>
          <w:i/>
        </w:rPr>
      </w:pPr>
      <w:r w:rsidRPr="004B6371">
        <w:rPr>
          <w:i/>
        </w:rPr>
        <w:t>С целью разграничить специальный инвестиционный договор от простого договора на государственную закупку предлагаются следующие основные элементы механизма их регулирования:</w:t>
      </w:r>
    </w:p>
    <w:p w14:paraId="7F1BC00C" w14:textId="277CA5A9" w:rsidR="00200372" w:rsidRPr="004B6371" w:rsidRDefault="00200372" w:rsidP="00F054B6">
      <w:pPr>
        <w:spacing w:after="100" w:afterAutospacing="1" w:line="280" w:lineRule="exact"/>
        <w:contextualSpacing/>
        <w:jc w:val="both"/>
        <w:rPr>
          <w:i/>
        </w:rPr>
      </w:pPr>
      <w:r w:rsidRPr="004B6371">
        <w:rPr>
          <w:i/>
        </w:rPr>
        <w:t>подбор инвестиционных проектов, которые будут производить продукцию как в рамках импортозамещения, так и в рамках создания новой продукции, отсутствующей на данный момент в производстве белорусских субъектов хозяйствования, а также с учетом перспективной потребности заказчиков в государственных закупках в соответствующей инновационной продукции;</w:t>
      </w:r>
    </w:p>
    <w:p w14:paraId="66A389A3" w14:textId="5FFF5B7A" w:rsidR="00200372" w:rsidRPr="004B6371" w:rsidRDefault="00200372" w:rsidP="00F054B6">
      <w:pPr>
        <w:spacing w:after="100" w:afterAutospacing="1" w:line="280" w:lineRule="exact"/>
        <w:contextualSpacing/>
        <w:jc w:val="both"/>
        <w:rPr>
          <w:i/>
        </w:rPr>
      </w:pPr>
      <w:r w:rsidRPr="004B6371">
        <w:rPr>
          <w:i/>
        </w:rPr>
        <w:t>проведение конкурса на выбор соответствующего инвестора, который наладит производство;</w:t>
      </w:r>
    </w:p>
    <w:p w14:paraId="2AE42708" w14:textId="7CE0553B" w:rsidR="00200372" w:rsidRPr="004B6371" w:rsidRDefault="00200372" w:rsidP="00F054B6">
      <w:pPr>
        <w:spacing w:after="100" w:afterAutospacing="1" w:line="280" w:lineRule="exact"/>
        <w:contextualSpacing/>
        <w:jc w:val="both"/>
        <w:rPr>
          <w:i/>
        </w:rPr>
      </w:pPr>
      <w:r w:rsidRPr="004B6371">
        <w:rPr>
          <w:i/>
        </w:rPr>
        <w:t xml:space="preserve">заключение договора на основании </w:t>
      </w:r>
      <w:r w:rsidR="0084422B" w:rsidRPr="004B6371">
        <w:rPr>
          <w:i/>
        </w:rPr>
        <w:t>решения</w:t>
      </w:r>
      <w:r w:rsidR="001718A6" w:rsidRPr="004B6371">
        <w:rPr>
          <w:i/>
        </w:rPr>
        <w:t xml:space="preserve"> Совета Министров Республики Беларусь</w:t>
      </w:r>
      <w:r w:rsidRPr="004B6371">
        <w:rPr>
          <w:i/>
        </w:rPr>
        <w:t>,</w:t>
      </w:r>
      <w:r w:rsidR="00E83BFE" w:rsidRPr="004B6371">
        <w:rPr>
          <w:rFonts w:eastAsia="Calibri"/>
          <w:szCs w:val="30"/>
          <w:lang w:eastAsia="en-US"/>
        </w:rPr>
        <w:t xml:space="preserve"> </w:t>
      </w:r>
      <w:r w:rsidR="00E83BFE" w:rsidRPr="004B6371">
        <w:rPr>
          <w:i/>
        </w:rPr>
        <w:t>Управления делами Президента Республики Беларусь,</w:t>
      </w:r>
      <w:r w:rsidR="000771AA" w:rsidRPr="004B6371">
        <w:rPr>
          <w:rFonts w:eastAsia="Calibri"/>
          <w:bCs/>
          <w:iCs/>
          <w:szCs w:val="30"/>
          <w:lang w:eastAsia="en-US" w:bidi="ru-RU"/>
        </w:rPr>
        <w:t xml:space="preserve"> </w:t>
      </w:r>
      <w:r w:rsidR="000771AA" w:rsidRPr="004B6371">
        <w:rPr>
          <w:bCs/>
          <w:i/>
          <w:iCs/>
          <w:lang w:bidi="ru-RU"/>
        </w:rPr>
        <w:t>Операт</w:t>
      </w:r>
      <w:r w:rsidR="00C9146E" w:rsidRPr="004B6371">
        <w:rPr>
          <w:bCs/>
          <w:i/>
          <w:iCs/>
          <w:lang w:bidi="ru-RU"/>
        </w:rPr>
        <w:t>ивно-аналитического центра при П</w:t>
      </w:r>
      <w:r w:rsidR="000771AA" w:rsidRPr="004B6371">
        <w:rPr>
          <w:bCs/>
          <w:i/>
          <w:iCs/>
          <w:lang w:bidi="ru-RU"/>
        </w:rPr>
        <w:t>резиденте Республики Беларусь,</w:t>
      </w:r>
      <w:r w:rsidR="00407C37" w:rsidRPr="004B6371">
        <w:rPr>
          <w:i/>
        </w:rPr>
        <w:t xml:space="preserve"> который,</w:t>
      </w:r>
      <w:r w:rsidRPr="004B6371">
        <w:rPr>
          <w:i/>
        </w:rPr>
        <w:t xml:space="preserve"> по сути, будет приниматься с учетом предлагаемых в соответствии с проектом </w:t>
      </w:r>
      <w:r w:rsidR="00E83BFE" w:rsidRPr="004B6371">
        <w:rPr>
          <w:i/>
        </w:rPr>
        <w:t>Закона</w:t>
      </w:r>
      <w:r w:rsidRPr="004B6371">
        <w:rPr>
          <w:i/>
        </w:rPr>
        <w:t xml:space="preserve"> нормативных правовых предписаний;</w:t>
      </w:r>
    </w:p>
    <w:p w14:paraId="0DBA1834" w14:textId="40151949" w:rsidR="00200372" w:rsidRPr="004B6371" w:rsidRDefault="00200372" w:rsidP="00F054B6">
      <w:pPr>
        <w:spacing w:after="100" w:afterAutospacing="1" w:line="280" w:lineRule="exact"/>
        <w:contextualSpacing/>
        <w:jc w:val="both"/>
        <w:rPr>
          <w:i/>
        </w:rPr>
      </w:pPr>
      <w:r w:rsidRPr="004B6371">
        <w:rPr>
          <w:i/>
        </w:rPr>
        <w:t xml:space="preserve">в дальнейшем, </w:t>
      </w:r>
      <w:r w:rsidR="001718A6" w:rsidRPr="004B6371">
        <w:rPr>
          <w:i/>
        </w:rPr>
        <w:t xml:space="preserve">соответствующее </w:t>
      </w:r>
      <w:r w:rsidR="0084422B" w:rsidRPr="004B6371">
        <w:rPr>
          <w:i/>
        </w:rPr>
        <w:t>решение</w:t>
      </w:r>
      <w:r w:rsidR="001718A6" w:rsidRPr="004B6371">
        <w:rPr>
          <w:i/>
        </w:rPr>
        <w:t xml:space="preserve"> Совета Министров Республики Беларусь</w:t>
      </w:r>
      <w:r w:rsidR="00E83BFE" w:rsidRPr="004B6371">
        <w:rPr>
          <w:i/>
        </w:rPr>
        <w:t>, Управления делами Президента Республики Беларусь</w:t>
      </w:r>
      <w:r w:rsidR="000771AA" w:rsidRPr="004B6371">
        <w:rPr>
          <w:i/>
        </w:rPr>
        <w:t xml:space="preserve">, </w:t>
      </w:r>
      <w:r w:rsidR="000771AA" w:rsidRPr="004B6371">
        <w:rPr>
          <w:bCs/>
          <w:i/>
          <w:iCs/>
          <w:lang w:bidi="ru-RU"/>
        </w:rPr>
        <w:t xml:space="preserve">Оперативно-аналитического центра при </w:t>
      </w:r>
      <w:r w:rsidR="00C9146E" w:rsidRPr="004B6371">
        <w:rPr>
          <w:bCs/>
          <w:i/>
          <w:iCs/>
          <w:lang w:bidi="ru-RU"/>
        </w:rPr>
        <w:t>П</w:t>
      </w:r>
      <w:r w:rsidR="000771AA" w:rsidRPr="004B6371">
        <w:rPr>
          <w:bCs/>
          <w:i/>
          <w:iCs/>
          <w:lang w:bidi="ru-RU"/>
        </w:rPr>
        <w:t>резиденте Республики Беларусь</w:t>
      </w:r>
      <w:r w:rsidR="00407C37" w:rsidRPr="004B6371">
        <w:rPr>
          <w:i/>
        </w:rPr>
        <w:t xml:space="preserve"> </w:t>
      </w:r>
      <w:r w:rsidRPr="004B6371">
        <w:rPr>
          <w:i/>
        </w:rPr>
        <w:t xml:space="preserve">будет </w:t>
      </w:r>
      <w:r w:rsidR="00B824AB" w:rsidRPr="004B6371">
        <w:rPr>
          <w:i/>
        </w:rPr>
        <w:t xml:space="preserve">служить </w:t>
      </w:r>
      <w:r w:rsidRPr="004B6371">
        <w:rPr>
          <w:i/>
        </w:rPr>
        <w:t xml:space="preserve">основанием для </w:t>
      </w:r>
      <w:r w:rsidR="0082685A" w:rsidRPr="004B6371">
        <w:rPr>
          <w:i/>
        </w:rPr>
        <w:t xml:space="preserve">государственной закупки соответствующего товара с применением процедуры закупки из одного </w:t>
      </w:r>
      <w:r w:rsidR="0082685A" w:rsidRPr="004B6371">
        <w:rPr>
          <w:i/>
        </w:rPr>
        <w:lastRenderedPageBreak/>
        <w:t>источника</w:t>
      </w:r>
      <w:r w:rsidRPr="004B6371">
        <w:rPr>
          <w:i/>
        </w:rPr>
        <w:t>, что обеспечит на стадии становления производства новых товаров его поддержку.</w:t>
      </w:r>
    </w:p>
    <w:p w14:paraId="373F4281" w14:textId="77777777" w:rsidR="003A01B3" w:rsidRPr="004B6371" w:rsidRDefault="003A01B3" w:rsidP="00F054B6">
      <w:pPr>
        <w:widowControl w:val="0"/>
        <w:autoSpaceDE w:val="0"/>
        <w:autoSpaceDN w:val="0"/>
        <w:adjustRightInd w:val="0"/>
        <w:spacing w:after="100" w:afterAutospacing="1" w:line="280" w:lineRule="exact"/>
        <w:contextualSpacing/>
        <w:jc w:val="both"/>
        <w:rPr>
          <w:i/>
          <w:iCs/>
          <w:szCs w:val="30"/>
        </w:rPr>
      </w:pPr>
      <w:r w:rsidRPr="004B6371">
        <w:rPr>
          <w:i/>
          <w:iCs/>
          <w:szCs w:val="30"/>
        </w:rPr>
        <w:t>Аналогичные правовые механизмы реализуются:</w:t>
      </w:r>
    </w:p>
    <w:p w14:paraId="10E730DF" w14:textId="7D39563F" w:rsidR="003A01B3" w:rsidRPr="004B6371" w:rsidRDefault="003A01B3" w:rsidP="00F054B6">
      <w:pPr>
        <w:widowControl w:val="0"/>
        <w:autoSpaceDE w:val="0"/>
        <w:autoSpaceDN w:val="0"/>
        <w:adjustRightInd w:val="0"/>
        <w:spacing w:after="100" w:afterAutospacing="1" w:line="280" w:lineRule="exact"/>
        <w:contextualSpacing/>
        <w:jc w:val="both"/>
        <w:rPr>
          <w:i/>
          <w:iCs/>
          <w:szCs w:val="30"/>
        </w:rPr>
      </w:pPr>
      <w:r w:rsidRPr="004B6371">
        <w:rPr>
          <w:i/>
          <w:iCs/>
          <w:szCs w:val="30"/>
        </w:rPr>
        <w:t xml:space="preserve">в </w:t>
      </w:r>
      <w:r w:rsidRPr="004B6371">
        <w:rPr>
          <w:bCs/>
          <w:i/>
          <w:iCs/>
          <w:szCs w:val="30"/>
        </w:rPr>
        <w:t>Российской Федерации</w:t>
      </w:r>
      <w:r w:rsidRPr="004B6371">
        <w:rPr>
          <w:i/>
          <w:iCs/>
          <w:szCs w:val="30"/>
        </w:rPr>
        <w:t xml:space="preserve"> в </w:t>
      </w:r>
      <w:r w:rsidR="0006698B" w:rsidRPr="004B6371">
        <w:rPr>
          <w:i/>
          <w:iCs/>
          <w:szCs w:val="30"/>
        </w:rPr>
        <w:t>З</w:t>
      </w:r>
      <w:r w:rsidRPr="004B6371">
        <w:rPr>
          <w:i/>
          <w:iCs/>
          <w:szCs w:val="30"/>
        </w:rPr>
        <w:t>аконе «О промышленной политике в Российской Федерации» и иных нормативных правовых актах, которыми устанавливается возможность закупки государственными органами производимой инвесторами промышленной продукции на территории Российской Федерации</w:t>
      </w:r>
      <w:r w:rsidR="00DC007F" w:rsidRPr="004B6371">
        <w:rPr>
          <w:i/>
          <w:iCs/>
          <w:szCs w:val="30"/>
        </w:rPr>
        <w:t>;</w:t>
      </w:r>
    </w:p>
    <w:p w14:paraId="104AA4F8" w14:textId="001FC927" w:rsidR="009824FD" w:rsidRPr="004B6371" w:rsidRDefault="003A01B3" w:rsidP="00F054B6">
      <w:pPr>
        <w:spacing w:after="100" w:afterAutospacing="1" w:line="280" w:lineRule="exact"/>
        <w:contextualSpacing/>
        <w:jc w:val="both"/>
        <w:rPr>
          <w:i/>
          <w:iCs/>
          <w:szCs w:val="30"/>
        </w:rPr>
      </w:pPr>
      <w:r w:rsidRPr="004B6371">
        <w:rPr>
          <w:i/>
          <w:iCs/>
          <w:szCs w:val="30"/>
        </w:rPr>
        <w:t xml:space="preserve">в Республике </w:t>
      </w:r>
      <w:r w:rsidRPr="004B6371">
        <w:rPr>
          <w:bCs/>
          <w:i/>
          <w:iCs/>
          <w:szCs w:val="30"/>
        </w:rPr>
        <w:t xml:space="preserve">Казахстан </w:t>
      </w:r>
      <w:r w:rsidR="00DC007F" w:rsidRPr="004B6371">
        <w:rPr>
          <w:i/>
          <w:iCs/>
          <w:szCs w:val="30"/>
        </w:rPr>
        <w:t>в рамках положений</w:t>
      </w:r>
      <w:r w:rsidRPr="004B6371">
        <w:rPr>
          <w:i/>
          <w:iCs/>
          <w:szCs w:val="30"/>
        </w:rPr>
        <w:t xml:space="preserve"> Предпринимательского кодекса.</w:t>
      </w:r>
    </w:p>
    <w:p w14:paraId="25A9E644" w14:textId="1D1607A8" w:rsidR="0058087D" w:rsidRPr="00007E86" w:rsidRDefault="0058087D" w:rsidP="0058087D">
      <w:pPr>
        <w:widowControl w:val="0"/>
        <w:autoSpaceDE w:val="0"/>
        <w:autoSpaceDN w:val="0"/>
        <w:ind w:firstLine="720"/>
        <w:jc w:val="both"/>
        <w:rPr>
          <w:szCs w:val="30"/>
        </w:rPr>
      </w:pPr>
      <w:r w:rsidRPr="00007E86">
        <w:rPr>
          <w:szCs w:val="30"/>
        </w:rPr>
        <w:t xml:space="preserve">Проектом Закона закрепляется, что в решении Совета Министров Республики Беларусь, Управления делами Президента Республики Беларусь, </w:t>
      </w:r>
      <w:r w:rsidRPr="00007E86">
        <w:rPr>
          <w:bCs/>
          <w:iCs/>
          <w:szCs w:val="30"/>
          <w:lang w:bidi="ru-RU"/>
        </w:rPr>
        <w:t>Операт</w:t>
      </w:r>
      <w:r w:rsidR="00C9146E" w:rsidRPr="00007E86">
        <w:rPr>
          <w:bCs/>
          <w:iCs/>
          <w:szCs w:val="30"/>
          <w:lang w:bidi="ru-RU"/>
        </w:rPr>
        <w:t>ивно-аналитического центра при П</w:t>
      </w:r>
      <w:r w:rsidRPr="00007E86">
        <w:rPr>
          <w:bCs/>
          <w:iCs/>
          <w:szCs w:val="30"/>
          <w:lang w:bidi="ru-RU"/>
        </w:rPr>
        <w:t>резиденте Республики Беларусь</w:t>
      </w:r>
      <w:r w:rsidRPr="00007E86">
        <w:rPr>
          <w:bCs/>
          <w:i/>
          <w:iCs/>
          <w:szCs w:val="30"/>
          <w:lang w:bidi="ru-RU"/>
        </w:rPr>
        <w:t xml:space="preserve"> </w:t>
      </w:r>
      <w:r w:rsidRPr="00007E86">
        <w:rPr>
          <w:szCs w:val="30"/>
        </w:rPr>
        <w:t xml:space="preserve">о </w:t>
      </w:r>
      <w:r w:rsidR="00CE7325" w:rsidRPr="00CE7325">
        <w:rPr>
          <w:szCs w:val="30"/>
        </w:rPr>
        <w:t xml:space="preserve">проведении конкурса по реализации инвестиционного проекта в рамках специального инвестиционного договора и заключении специального инвестиционного договора </w:t>
      </w:r>
      <w:r w:rsidRPr="00007E86">
        <w:rPr>
          <w:szCs w:val="30"/>
        </w:rPr>
        <w:t>определяется государственный орган (организация), устанавливающий цену на продукцию, реализуемую в рамках государственных закупок с применением процедуры закупки из одного источника.</w:t>
      </w:r>
    </w:p>
    <w:p w14:paraId="01F37927" w14:textId="6C0A37A7" w:rsidR="0058087D" w:rsidRPr="00007E86" w:rsidRDefault="0058087D" w:rsidP="0058087D">
      <w:pPr>
        <w:ind w:firstLine="708"/>
        <w:jc w:val="both"/>
        <w:rPr>
          <w:szCs w:val="30"/>
        </w:rPr>
      </w:pPr>
      <w:r w:rsidRPr="00007E86">
        <w:rPr>
          <w:szCs w:val="30"/>
        </w:rPr>
        <w:t xml:space="preserve">Соответственно, предполагается, что процедура закупки из одного источника будет осуществляться на основании пункта 58 приложения </w:t>
      </w:r>
      <w:r w:rsidR="00007E86">
        <w:rPr>
          <w:szCs w:val="30"/>
        </w:rPr>
        <w:br/>
      </w:r>
      <w:r w:rsidRPr="00007E86">
        <w:rPr>
          <w:szCs w:val="30"/>
        </w:rPr>
        <w:t>к Закону Республики Беларусь от 13 июля 2012 г. № 419-З «О государственных закупках товаров (работ, услуг)», предусматривающего приобретение товаров (работ, услуг) по ценам (тарифам), установленным законодательством.</w:t>
      </w:r>
    </w:p>
    <w:p w14:paraId="747B745A" w14:textId="3D4CA0D2" w:rsidR="0058087D" w:rsidRPr="00007E86" w:rsidRDefault="0058087D" w:rsidP="0058087D">
      <w:pPr>
        <w:spacing w:line="280" w:lineRule="exact"/>
        <w:jc w:val="both"/>
        <w:rPr>
          <w:i/>
          <w:szCs w:val="30"/>
        </w:rPr>
      </w:pPr>
      <w:proofErr w:type="spellStart"/>
      <w:r w:rsidRPr="00007E86">
        <w:rPr>
          <w:i/>
          <w:szCs w:val="30"/>
        </w:rPr>
        <w:t>Справочно</w:t>
      </w:r>
      <w:proofErr w:type="spellEnd"/>
      <w:r w:rsidRPr="00007E86">
        <w:rPr>
          <w:i/>
          <w:szCs w:val="30"/>
        </w:rPr>
        <w:t>.</w:t>
      </w:r>
    </w:p>
    <w:p w14:paraId="3F2BA0D3" w14:textId="77777777" w:rsidR="0058087D" w:rsidRPr="00007E86" w:rsidRDefault="0058087D" w:rsidP="00C065F0">
      <w:pPr>
        <w:spacing w:line="280" w:lineRule="exact"/>
        <w:jc w:val="both"/>
        <w:rPr>
          <w:i/>
          <w:szCs w:val="30"/>
        </w:rPr>
      </w:pPr>
      <w:r w:rsidRPr="00007E86">
        <w:rPr>
          <w:i/>
          <w:szCs w:val="30"/>
        </w:rPr>
        <w:t>Возможность соответствующей закупки также предусмотрена пунктом 3 Приложения № 3 к Протоколу о порядке регулирования закупок (приложение № 25 к Договору о Евразийском экономическом союзе).</w:t>
      </w:r>
    </w:p>
    <w:p w14:paraId="07C5A070" w14:textId="2D5AE714" w:rsidR="0058087D" w:rsidRPr="00007E86" w:rsidRDefault="0058087D" w:rsidP="00C065F0">
      <w:pPr>
        <w:jc w:val="both"/>
        <w:rPr>
          <w:szCs w:val="30"/>
        </w:rPr>
      </w:pPr>
      <w:r w:rsidRPr="00007E86">
        <w:rPr>
          <w:szCs w:val="30"/>
        </w:rPr>
        <w:t xml:space="preserve">Таким образом, основанием для осуществления процедуры закупки из одного источника будет непосредственно решение государственного органа (организации), устанавливающее цену на соответствующую продукцию для целей государственных закупок. </w:t>
      </w:r>
    </w:p>
    <w:p w14:paraId="135FB5F2" w14:textId="3A453C93" w:rsidR="00B45AB6" w:rsidRPr="00007E86" w:rsidRDefault="00B45AB6" w:rsidP="00C065F0">
      <w:pPr>
        <w:jc w:val="both"/>
        <w:rPr>
          <w:szCs w:val="30"/>
        </w:rPr>
      </w:pPr>
      <w:r w:rsidRPr="00007E86">
        <w:rPr>
          <w:szCs w:val="30"/>
        </w:rPr>
        <w:t xml:space="preserve">В целях стимулирования привлечения инвестиций в регионы страны, требующие ускоренного экономического развития, в проекте Закона закрепляется возможность </w:t>
      </w:r>
      <w:r w:rsidR="00807D00" w:rsidRPr="00007E86">
        <w:rPr>
          <w:szCs w:val="30"/>
        </w:rPr>
        <w:t>в пределах отдельных регионов, определенных постановлением Совета Министров Республики Беларусь от 9 октября 2019</w:t>
      </w:r>
      <w:r w:rsidR="00007E86">
        <w:rPr>
          <w:szCs w:val="30"/>
        </w:rPr>
        <w:t> </w:t>
      </w:r>
      <w:r w:rsidR="00807D00" w:rsidRPr="00007E86">
        <w:rPr>
          <w:szCs w:val="30"/>
        </w:rPr>
        <w:t>г. № 689 «Об утверждении плана развития отдельных регионов»</w:t>
      </w:r>
      <w:r w:rsidR="004F20D3" w:rsidRPr="00007E86">
        <w:rPr>
          <w:szCs w:val="30"/>
        </w:rPr>
        <w:t>:</w:t>
      </w:r>
    </w:p>
    <w:p w14:paraId="4A15A862" w14:textId="6480D293" w:rsidR="004F20D3" w:rsidRPr="00007E86" w:rsidRDefault="004F20D3" w:rsidP="00C065F0">
      <w:pPr>
        <w:jc w:val="both"/>
        <w:rPr>
          <w:szCs w:val="30"/>
        </w:rPr>
      </w:pPr>
      <w:r w:rsidRPr="00007E86">
        <w:rPr>
          <w:szCs w:val="30"/>
        </w:rPr>
        <w:t>заключ</w:t>
      </w:r>
      <w:r w:rsidR="00CB5473" w:rsidRPr="00007E86">
        <w:rPr>
          <w:szCs w:val="30"/>
        </w:rPr>
        <w:t>ить</w:t>
      </w:r>
      <w:r w:rsidRPr="00007E86">
        <w:rPr>
          <w:szCs w:val="30"/>
        </w:rPr>
        <w:t xml:space="preserve"> специальн</w:t>
      </w:r>
      <w:r w:rsidR="00CB5473" w:rsidRPr="00007E86">
        <w:rPr>
          <w:szCs w:val="30"/>
        </w:rPr>
        <w:t xml:space="preserve">ый </w:t>
      </w:r>
      <w:r w:rsidRPr="00007E86">
        <w:rPr>
          <w:szCs w:val="30"/>
        </w:rPr>
        <w:t>инвестиционн</w:t>
      </w:r>
      <w:r w:rsidR="00CB5473" w:rsidRPr="00007E86">
        <w:rPr>
          <w:szCs w:val="30"/>
        </w:rPr>
        <w:t>ый договор</w:t>
      </w:r>
      <w:r w:rsidRPr="00007E86">
        <w:rPr>
          <w:szCs w:val="30"/>
        </w:rPr>
        <w:t xml:space="preserve"> без проведения </w:t>
      </w:r>
      <w:r w:rsidR="00CB5473" w:rsidRPr="00007E86">
        <w:rPr>
          <w:szCs w:val="30"/>
        </w:rPr>
        <w:t xml:space="preserve">соответствующего </w:t>
      </w:r>
      <w:r w:rsidRPr="00007E86">
        <w:rPr>
          <w:szCs w:val="30"/>
        </w:rPr>
        <w:t>конкурса;</w:t>
      </w:r>
    </w:p>
    <w:p w14:paraId="3113E58B" w14:textId="4C34131A" w:rsidR="004F20D3" w:rsidRPr="00007E86" w:rsidRDefault="004F20D3" w:rsidP="00C065F0">
      <w:pPr>
        <w:jc w:val="both"/>
        <w:rPr>
          <w:szCs w:val="30"/>
        </w:rPr>
      </w:pPr>
      <w:r w:rsidRPr="00007E86">
        <w:rPr>
          <w:szCs w:val="30"/>
        </w:rPr>
        <w:t>преобразова</w:t>
      </w:r>
      <w:r w:rsidR="00CB5473" w:rsidRPr="00007E86">
        <w:rPr>
          <w:szCs w:val="30"/>
        </w:rPr>
        <w:t>ть</w:t>
      </w:r>
      <w:r w:rsidRPr="00007E86">
        <w:rPr>
          <w:szCs w:val="30"/>
        </w:rPr>
        <w:t xml:space="preserve"> инвестиционн</w:t>
      </w:r>
      <w:r w:rsidR="00CB5473" w:rsidRPr="00007E86">
        <w:rPr>
          <w:szCs w:val="30"/>
        </w:rPr>
        <w:t>ый</w:t>
      </w:r>
      <w:r w:rsidRPr="00007E86">
        <w:rPr>
          <w:szCs w:val="30"/>
        </w:rPr>
        <w:t xml:space="preserve"> договор в специальный инвестиционный договор</w:t>
      </w:r>
      <w:r w:rsidR="00080A31" w:rsidRPr="00007E86">
        <w:rPr>
          <w:szCs w:val="30"/>
        </w:rPr>
        <w:t xml:space="preserve"> путем закрепления в таком договоре дополнительных</w:t>
      </w:r>
      <w:r w:rsidRPr="00007E86">
        <w:rPr>
          <w:szCs w:val="30"/>
        </w:rPr>
        <w:t xml:space="preserve"> мер стимулирования по продаже произведенной инвестором продукции.</w:t>
      </w:r>
    </w:p>
    <w:p w14:paraId="48B469FB" w14:textId="49110FEC" w:rsidR="00807D00" w:rsidRPr="00007E86" w:rsidRDefault="00807D00" w:rsidP="00B025C4">
      <w:pPr>
        <w:spacing w:line="280" w:lineRule="exact"/>
        <w:jc w:val="both"/>
        <w:rPr>
          <w:i/>
          <w:szCs w:val="30"/>
        </w:rPr>
      </w:pPr>
      <w:proofErr w:type="spellStart"/>
      <w:r w:rsidRPr="00007E86">
        <w:rPr>
          <w:i/>
          <w:szCs w:val="30"/>
        </w:rPr>
        <w:t>Справочно</w:t>
      </w:r>
      <w:proofErr w:type="spellEnd"/>
      <w:r w:rsidRPr="00007E86">
        <w:rPr>
          <w:i/>
          <w:szCs w:val="30"/>
        </w:rPr>
        <w:t>.</w:t>
      </w:r>
    </w:p>
    <w:p w14:paraId="36B59020" w14:textId="534A07CB" w:rsidR="00C065F0" w:rsidRPr="00007E86" w:rsidRDefault="00807D00" w:rsidP="00B025C4">
      <w:pPr>
        <w:spacing w:line="280" w:lineRule="exact"/>
        <w:jc w:val="both"/>
        <w:rPr>
          <w:bCs/>
          <w:i/>
          <w:iCs/>
          <w:szCs w:val="30"/>
        </w:rPr>
      </w:pPr>
      <w:r w:rsidRPr="00007E86">
        <w:rPr>
          <w:i/>
          <w:szCs w:val="30"/>
        </w:rPr>
        <w:lastRenderedPageBreak/>
        <w:t xml:space="preserve">В рамках указанного постановления </w:t>
      </w:r>
      <w:r w:rsidR="00CB5473" w:rsidRPr="00007E86">
        <w:rPr>
          <w:i/>
          <w:szCs w:val="30"/>
        </w:rPr>
        <w:t>Правительства</w:t>
      </w:r>
      <w:r w:rsidRPr="00007E86">
        <w:rPr>
          <w:i/>
          <w:szCs w:val="30"/>
        </w:rPr>
        <w:t xml:space="preserve"> закрепляется определение «отдельных регионов» (ранее – территории, отстающие по уровню социально-экономического развития)</w:t>
      </w:r>
      <w:r w:rsidRPr="00007E86">
        <w:rPr>
          <w:b/>
          <w:i/>
          <w:szCs w:val="30"/>
        </w:rPr>
        <w:t xml:space="preserve"> –</w:t>
      </w:r>
      <w:r w:rsidRPr="00007E86">
        <w:rPr>
          <w:b/>
          <w:bCs/>
          <w:i/>
          <w:iCs/>
          <w:szCs w:val="30"/>
        </w:rPr>
        <w:t xml:space="preserve"> </w:t>
      </w:r>
      <w:r w:rsidR="00F816C2">
        <w:rPr>
          <w:bCs/>
          <w:i/>
          <w:iCs/>
          <w:szCs w:val="30"/>
        </w:rPr>
        <w:t>30 районов, отнесенных в </w:t>
      </w:r>
      <w:r w:rsidRPr="00007E86">
        <w:rPr>
          <w:bCs/>
          <w:i/>
          <w:iCs/>
          <w:szCs w:val="30"/>
        </w:rPr>
        <w:t xml:space="preserve">соответствии с </w:t>
      </w:r>
      <w:r w:rsidR="00FE394B" w:rsidRPr="00007E86">
        <w:rPr>
          <w:bCs/>
          <w:i/>
          <w:iCs/>
          <w:szCs w:val="30"/>
        </w:rPr>
        <w:t>порядком</w:t>
      </w:r>
      <w:r w:rsidRPr="00007E86">
        <w:rPr>
          <w:bCs/>
          <w:i/>
          <w:iCs/>
          <w:szCs w:val="30"/>
        </w:rPr>
        <w:t xml:space="preserve"> отнесения административно-территориальных единиц к территориям, отстающим по уровню социально-экономического развития, утвержденным постановлением Совета Министров Республики Беларус</w:t>
      </w:r>
      <w:r w:rsidR="00F816C2">
        <w:rPr>
          <w:bCs/>
          <w:i/>
          <w:iCs/>
          <w:szCs w:val="30"/>
        </w:rPr>
        <w:t>ь от 2 февраля 2019 г. № 74, по </w:t>
      </w:r>
      <w:r w:rsidRPr="00007E86">
        <w:rPr>
          <w:bCs/>
          <w:i/>
          <w:iCs/>
          <w:szCs w:val="30"/>
        </w:rPr>
        <w:t>итогам 2017 - 2019 годов к районам, отстающим по уровню социально-экономического развития.</w:t>
      </w:r>
    </w:p>
    <w:p w14:paraId="1AA77C49" w14:textId="156D33E1" w:rsidR="00E508A2" w:rsidRPr="00C065F0" w:rsidRDefault="00E508A2" w:rsidP="00C065F0">
      <w:pPr>
        <w:pStyle w:val="aa"/>
        <w:numPr>
          <w:ilvl w:val="0"/>
          <w:numId w:val="2"/>
        </w:numPr>
        <w:ind w:left="0" w:firstLine="709"/>
        <w:jc w:val="both"/>
        <w:rPr>
          <w:rFonts w:eastAsia="Calibri"/>
          <w:bCs/>
          <w:iCs/>
          <w:szCs w:val="30"/>
          <w:lang w:eastAsia="en-US" w:bidi="ru-RU"/>
        </w:rPr>
      </w:pPr>
      <w:r w:rsidRPr="00C065F0">
        <w:rPr>
          <w:rFonts w:eastAsia="Calibri"/>
          <w:bCs/>
          <w:iCs/>
          <w:szCs w:val="30"/>
          <w:lang w:eastAsia="en-US" w:bidi="ru-RU"/>
        </w:rPr>
        <w:t>дополнение положениями, закрепляю</w:t>
      </w:r>
      <w:r w:rsidR="00F816C2">
        <w:rPr>
          <w:rFonts w:eastAsia="Calibri"/>
          <w:bCs/>
          <w:iCs/>
          <w:szCs w:val="30"/>
          <w:lang w:eastAsia="en-US" w:bidi="ru-RU"/>
        </w:rPr>
        <w:t>щими гарантию от </w:t>
      </w:r>
      <w:r w:rsidRPr="00C065F0">
        <w:rPr>
          <w:rFonts w:eastAsia="Calibri"/>
          <w:bCs/>
          <w:iCs/>
          <w:szCs w:val="30"/>
          <w:lang w:eastAsia="en-US" w:bidi="ru-RU"/>
        </w:rPr>
        <w:t xml:space="preserve">неблагоприятного изменения законодательства для </w:t>
      </w:r>
      <w:r w:rsidR="0003339D">
        <w:rPr>
          <w:rFonts w:eastAsia="Calibri"/>
          <w:bCs/>
          <w:iCs/>
          <w:szCs w:val="30"/>
          <w:lang w:eastAsia="en-US" w:bidi="ru-RU"/>
        </w:rPr>
        <w:t>инвестора (</w:t>
      </w:r>
      <w:r w:rsidRPr="00C065F0">
        <w:rPr>
          <w:rFonts w:eastAsia="Calibri"/>
          <w:bCs/>
          <w:iCs/>
          <w:szCs w:val="30"/>
          <w:lang w:eastAsia="en-US" w:bidi="ru-RU"/>
        </w:rPr>
        <w:t>инвесторов</w:t>
      </w:r>
      <w:r w:rsidR="0003339D">
        <w:rPr>
          <w:rFonts w:eastAsia="Calibri"/>
          <w:bCs/>
          <w:iCs/>
          <w:szCs w:val="30"/>
          <w:lang w:eastAsia="en-US" w:bidi="ru-RU"/>
        </w:rPr>
        <w:t>) и (или) реализующей организации (при ее наличии)</w:t>
      </w:r>
      <w:r w:rsidRPr="00C065F0">
        <w:rPr>
          <w:rFonts w:eastAsia="Calibri"/>
          <w:bCs/>
          <w:iCs/>
          <w:szCs w:val="30"/>
          <w:lang w:eastAsia="en-US" w:bidi="ru-RU"/>
        </w:rPr>
        <w:t xml:space="preserve">, реализующих на территории Республики Беларусь инвестиционные проекты в рамках инвестиционных договоров. </w:t>
      </w:r>
      <w:r w:rsidR="0003339D">
        <w:rPr>
          <w:rFonts w:eastAsia="Calibri"/>
          <w:bCs/>
          <w:iCs/>
          <w:szCs w:val="30"/>
          <w:lang w:eastAsia="en-US" w:bidi="ru-RU"/>
        </w:rPr>
        <w:t>Так,</w:t>
      </w:r>
      <w:r w:rsidR="0003339D" w:rsidRPr="00C065F0">
        <w:rPr>
          <w:rFonts w:eastAsia="Calibri"/>
          <w:bCs/>
          <w:iCs/>
          <w:szCs w:val="30"/>
          <w:lang w:eastAsia="en-US" w:bidi="ru-RU"/>
        </w:rPr>
        <w:t xml:space="preserve"> </w:t>
      </w:r>
      <w:r w:rsidRPr="00C065F0">
        <w:rPr>
          <w:rFonts w:eastAsia="Calibri"/>
          <w:bCs/>
          <w:iCs/>
          <w:szCs w:val="30"/>
          <w:lang w:eastAsia="en-US" w:bidi="ru-RU"/>
        </w:rPr>
        <w:t xml:space="preserve">гарантируется стабильность условий осуществления инвестиций в сфере налогообложения в период действия инвестиционного договора, но не более </w:t>
      </w:r>
      <w:r w:rsidR="0003339D">
        <w:rPr>
          <w:rFonts w:eastAsia="Calibri"/>
          <w:bCs/>
          <w:iCs/>
          <w:szCs w:val="30"/>
          <w:lang w:eastAsia="en-US" w:bidi="ru-RU"/>
        </w:rPr>
        <w:t>5</w:t>
      </w:r>
      <w:r w:rsidR="0003339D" w:rsidRPr="00C065F0">
        <w:rPr>
          <w:rFonts w:eastAsia="Calibri"/>
          <w:bCs/>
          <w:iCs/>
          <w:szCs w:val="30"/>
          <w:lang w:eastAsia="en-US" w:bidi="ru-RU"/>
        </w:rPr>
        <w:t xml:space="preserve"> </w:t>
      </w:r>
      <w:r w:rsidRPr="00C065F0">
        <w:rPr>
          <w:rFonts w:eastAsia="Calibri"/>
          <w:bCs/>
          <w:iCs/>
          <w:szCs w:val="30"/>
          <w:lang w:eastAsia="en-US" w:bidi="ru-RU"/>
        </w:rPr>
        <w:t>лет с даты регистрации договора в Государственном реестре инвестиционных договоров с Республикой Беларусь.</w:t>
      </w:r>
    </w:p>
    <w:p w14:paraId="018D2183" w14:textId="3A7C2E00" w:rsidR="0007659E" w:rsidRPr="00007E86" w:rsidRDefault="0007659E" w:rsidP="00C065F0">
      <w:pPr>
        <w:spacing w:line="280" w:lineRule="exact"/>
        <w:jc w:val="both"/>
        <w:rPr>
          <w:rFonts w:eastAsia="Calibri"/>
          <w:bCs/>
          <w:i/>
          <w:iCs/>
          <w:szCs w:val="30"/>
          <w:lang w:eastAsia="en-US" w:bidi="ru-RU"/>
        </w:rPr>
      </w:pPr>
      <w:proofErr w:type="spellStart"/>
      <w:r w:rsidRPr="00007E86">
        <w:rPr>
          <w:rFonts w:eastAsia="Calibri"/>
          <w:bCs/>
          <w:i/>
          <w:iCs/>
          <w:szCs w:val="30"/>
          <w:lang w:eastAsia="en-US" w:bidi="ru-RU"/>
        </w:rPr>
        <w:t>Справочно</w:t>
      </w:r>
      <w:proofErr w:type="spellEnd"/>
      <w:r w:rsidRPr="00007E86">
        <w:rPr>
          <w:rFonts w:eastAsia="Calibri"/>
          <w:bCs/>
          <w:i/>
          <w:iCs/>
          <w:szCs w:val="30"/>
          <w:lang w:eastAsia="en-US" w:bidi="ru-RU"/>
        </w:rPr>
        <w:t>.</w:t>
      </w:r>
    </w:p>
    <w:p w14:paraId="1AA53A77" w14:textId="37ECD00A" w:rsidR="0007659E" w:rsidRPr="00007E86" w:rsidRDefault="0007659E" w:rsidP="00C065F0">
      <w:pPr>
        <w:spacing w:line="280" w:lineRule="exact"/>
        <w:jc w:val="both"/>
        <w:rPr>
          <w:i/>
          <w:spacing w:val="-12"/>
          <w:szCs w:val="30"/>
        </w:rPr>
      </w:pPr>
      <w:r w:rsidRPr="00007E86">
        <w:rPr>
          <w:i/>
          <w:spacing w:val="-12"/>
          <w:szCs w:val="30"/>
        </w:rPr>
        <w:t xml:space="preserve">Условия действия </w:t>
      </w:r>
      <w:r w:rsidR="00D13F52" w:rsidRPr="00007E86">
        <w:rPr>
          <w:i/>
          <w:spacing w:val="-12"/>
          <w:szCs w:val="30"/>
        </w:rPr>
        <w:t>стабилизационной оговорки</w:t>
      </w:r>
      <w:r w:rsidRPr="00007E86">
        <w:rPr>
          <w:i/>
          <w:spacing w:val="-12"/>
          <w:szCs w:val="30"/>
        </w:rPr>
        <w:t xml:space="preserve"> в </w:t>
      </w:r>
      <w:r w:rsidR="00204F6F" w:rsidRPr="00007E86">
        <w:rPr>
          <w:i/>
          <w:spacing w:val="-12"/>
          <w:szCs w:val="30"/>
        </w:rPr>
        <w:t xml:space="preserve">отдельных </w:t>
      </w:r>
      <w:r w:rsidRPr="00007E86">
        <w:rPr>
          <w:i/>
          <w:spacing w:val="-12"/>
          <w:szCs w:val="30"/>
        </w:rPr>
        <w:t>странах ЕАЭС:</w:t>
      </w:r>
    </w:p>
    <w:p w14:paraId="7B069922" w14:textId="77777777" w:rsidR="00D13F52" w:rsidRPr="00007E86" w:rsidRDefault="00D13F52" w:rsidP="00C065F0">
      <w:pPr>
        <w:spacing w:line="280" w:lineRule="exact"/>
        <w:jc w:val="both"/>
        <w:rPr>
          <w:i/>
          <w:szCs w:val="30"/>
        </w:rPr>
      </w:pPr>
      <w:r w:rsidRPr="00007E86">
        <w:rPr>
          <w:i/>
          <w:szCs w:val="30"/>
        </w:rPr>
        <w:t>в течении 5 лет с момента инвестирования (статья 7 Закона Республики Армения от 31 июля 1994 г. №ЗР-115 «Об иностранных инвестициях»);</w:t>
      </w:r>
    </w:p>
    <w:p w14:paraId="25FD957B" w14:textId="2262E33F" w:rsidR="0007659E" w:rsidRPr="00007E86" w:rsidRDefault="0007659E" w:rsidP="00C065F0">
      <w:pPr>
        <w:spacing w:line="280" w:lineRule="exact"/>
        <w:jc w:val="both"/>
        <w:rPr>
          <w:i/>
          <w:szCs w:val="30"/>
        </w:rPr>
      </w:pPr>
      <w:r w:rsidRPr="00007E86">
        <w:rPr>
          <w:i/>
          <w:szCs w:val="30"/>
        </w:rPr>
        <w:t>в течение срока окупаемости инвестиционного проекта, но не более 7 лет со дня начала финансирования инвестиционного проекта за счет иностранных инвестиций (пункт 2 статьи 9 Федерального закона от 9 июля 1999 г. № 160-ФЗ «Об иностранных инвестициях в Российской Федерации»);</w:t>
      </w:r>
    </w:p>
    <w:p w14:paraId="190CF9DE" w14:textId="621FCF59" w:rsidR="0007659E" w:rsidRPr="00007E86" w:rsidRDefault="00187284" w:rsidP="00C065F0">
      <w:pPr>
        <w:spacing w:line="280" w:lineRule="exact"/>
        <w:jc w:val="both"/>
        <w:rPr>
          <w:rFonts w:eastAsia="Calibri"/>
          <w:bCs/>
          <w:iCs/>
          <w:spacing w:val="-2"/>
          <w:szCs w:val="30"/>
          <w:lang w:eastAsia="en-US" w:bidi="ru-RU"/>
        </w:rPr>
      </w:pPr>
      <w:r w:rsidRPr="00007E86">
        <w:rPr>
          <w:i/>
          <w:spacing w:val="-2"/>
          <w:szCs w:val="30"/>
        </w:rPr>
        <w:t>в течении 10 лет со дня подписания соглашения о стабилизации (статья 2 Закон Кыргызской Республики от 27</w:t>
      </w:r>
      <w:r w:rsidR="00007E86">
        <w:rPr>
          <w:i/>
          <w:spacing w:val="-2"/>
          <w:szCs w:val="30"/>
        </w:rPr>
        <w:t xml:space="preserve"> марта 2003 г. № 66 «Об </w:t>
      </w:r>
      <w:r w:rsidRPr="00007E86">
        <w:rPr>
          <w:i/>
          <w:spacing w:val="-2"/>
          <w:szCs w:val="30"/>
        </w:rPr>
        <w:t>инвестициях в Кыргызской Республике»).</w:t>
      </w:r>
    </w:p>
    <w:p w14:paraId="107FB6F3" w14:textId="40C221F2" w:rsidR="00AA6973" w:rsidRDefault="00AA6973" w:rsidP="00C065F0">
      <w:pPr>
        <w:jc w:val="both"/>
        <w:rPr>
          <w:rFonts w:eastAsia="Calibri"/>
          <w:bCs/>
          <w:iCs/>
          <w:szCs w:val="30"/>
          <w:lang w:eastAsia="en-US" w:bidi="ru-RU"/>
        </w:rPr>
      </w:pPr>
      <w:r>
        <w:rPr>
          <w:rFonts w:eastAsia="Calibri"/>
          <w:bCs/>
          <w:iCs/>
          <w:szCs w:val="30"/>
          <w:lang w:eastAsia="en-US" w:bidi="ru-RU"/>
        </w:rPr>
        <w:t>Такая гарантия будет предоставляться инвестору (инвесторам) и (или) реализующей организации (при ее наличии) исключительно в случае закрепления права на неё в решении о заключении инвестиционного договора.</w:t>
      </w:r>
    </w:p>
    <w:p w14:paraId="652001B7" w14:textId="6A245FE5" w:rsidR="008A2A72" w:rsidRPr="004B6371" w:rsidRDefault="008A2A72" w:rsidP="00C065F0">
      <w:pPr>
        <w:jc w:val="both"/>
        <w:rPr>
          <w:szCs w:val="30"/>
        </w:rPr>
      </w:pPr>
      <w:r w:rsidRPr="004B6371">
        <w:rPr>
          <w:rFonts w:eastAsia="Calibri"/>
          <w:bCs/>
          <w:iCs/>
          <w:szCs w:val="30"/>
          <w:lang w:eastAsia="en-US" w:bidi="ru-RU"/>
        </w:rPr>
        <w:t>Распространение предлагаемой гарантии только на сферу налогообложения</w:t>
      </w:r>
      <w:r w:rsidR="00604E90" w:rsidRPr="004B6371">
        <w:rPr>
          <w:rFonts w:eastAsia="Calibri"/>
          <w:bCs/>
          <w:iCs/>
          <w:szCs w:val="30"/>
          <w:lang w:eastAsia="en-US" w:bidi="ru-RU"/>
        </w:rPr>
        <w:t xml:space="preserve"> сроком до </w:t>
      </w:r>
      <w:r w:rsidR="0003339D">
        <w:rPr>
          <w:rFonts w:eastAsia="Calibri"/>
          <w:bCs/>
          <w:iCs/>
          <w:szCs w:val="30"/>
          <w:lang w:eastAsia="en-US" w:bidi="ru-RU"/>
        </w:rPr>
        <w:t>5</w:t>
      </w:r>
      <w:r w:rsidR="0003339D" w:rsidRPr="004B6371">
        <w:rPr>
          <w:rFonts w:eastAsia="Calibri"/>
          <w:bCs/>
          <w:iCs/>
          <w:szCs w:val="30"/>
          <w:lang w:eastAsia="en-US" w:bidi="ru-RU"/>
        </w:rPr>
        <w:t xml:space="preserve"> </w:t>
      </w:r>
      <w:r w:rsidR="00604E90" w:rsidRPr="004B6371">
        <w:rPr>
          <w:rFonts w:eastAsia="Calibri"/>
          <w:bCs/>
          <w:iCs/>
          <w:szCs w:val="30"/>
          <w:lang w:eastAsia="en-US" w:bidi="ru-RU"/>
        </w:rPr>
        <w:t>лет</w:t>
      </w:r>
      <w:r w:rsidRPr="004B6371">
        <w:rPr>
          <w:rFonts w:eastAsia="Calibri"/>
          <w:bCs/>
          <w:iCs/>
          <w:szCs w:val="30"/>
          <w:lang w:eastAsia="en-US" w:bidi="ru-RU"/>
        </w:rPr>
        <w:t xml:space="preserve"> обусловлено тем, что более </w:t>
      </w:r>
      <w:r w:rsidRPr="004B6371">
        <w:rPr>
          <w:szCs w:val="30"/>
        </w:rPr>
        <w:t>широкое применение данной нормы</w:t>
      </w:r>
      <w:r w:rsidR="006C62A5" w:rsidRPr="004B6371">
        <w:rPr>
          <w:szCs w:val="30"/>
        </w:rPr>
        <w:t xml:space="preserve"> </w:t>
      </w:r>
      <w:r w:rsidR="00D13F52" w:rsidRPr="004B6371">
        <w:rPr>
          <w:szCs w:val="30"/>
        </w:rPr>
        <w:t xml:space="preserve">на сегодняшний день </w:t>
      </w:r>
      <w:r w:rsidRPr="004B6371">
        <w:rPr>
          <w:szCs w:val="30"/>
        </w:rPr>
        <w:t>является сложным в части ее дальнейшего администрирования и применения на практике.</w:t>
      </w:r>
    </w:p>
    <w:p w14:paraId="2837732F" w14:textId="64BCCAC8" w:rsidR="00604E90" w:rsidRDefault="00604E90" w:rsidP="00C065F0">
      <w:pPr>
        <w:jc w:val="both"/>
        <w:rPr>
          <w:szCs w:val="30"/>
        </w:rPr>
      </w:pPr>
      <w:r w:rsidRPr="004B6371">
        <w:rPr>
          <w:szCs w:val="30"/>
        </w:rPr>
        <w:t xml:space="preserve">С учетом этого, а также крайней необходимости оперативного реагирования в вопросах поддержки бизнес-сообщества в условиях санкционного давления Минэкономики совестно с МНС выработан подход по предоставлению соответствующей гарантии с учетом </w:t>
      </w:r>
      <w:r w:rsidR="00920EBA" w:rsidRPr="004B6371">
        <w:rPr>
          <w:szCs w:val="30"/>
        </w:rPr>
        <w:t xml:space="preserve">подходов и </w:t>
      </w:r>
      <w:r w:rsidRPr="004B6371">
        <w:rPr>
          <w:szCs w:val="30"/>
        </w:rPr>
        <w:t>практики ее применения в рамках Указа Президента Республики Беларусь от 12 мая 2017 г. № 166 «О совершенствовании специального правового режима Китайско-Белорусского индуст</w:t>
      </w:r>
      <w:r w:rsidR="00920EBA" w:rsidRPr="004B6371">
        <w:rPr>
          <w:szCs w:val="30"/>
        </w:rPr>
        <w:t>риального парка «</w:t>
      </w:r>
      <w:r w:rsidRPr="004B6371">
        <w:rPr>
          <w:szCs w:val="30"/>
        </w:rPr>
        <w:t>Великий камень».</w:t>
      </w:r>
    </w:p>
    <w:p w14:paraId="39BC34F2" w14:textId="2A53F31D" w:rsidR="006F3133" w:rsidRDefault="006F3133" w:rsidP="00C065F0">
      <w:pPr>
        <w:jc w:val="both"/>
        <w:rPr>
          <w:szCs w:val="30"/>
        </w:rPr>
      </w:pPr>
      <w:r>
        <w:rPr>
          <w:szCs w:val="30"/>
        </w:rPr>
        <w:lastRenderedPageBreak/>
        <w:t>Расширение же сфер применения стабилизационной оговорки в перспективе, а равно увеличение срока ее действия возможно по результатам анализа правоприменения предлагаемой проектом Закона нормы, и в целом этого проекта, а также работы по завершению приведения актов законодательства в соответствие с изменениями, внесенными в Конституцию Республики Беларусь</w:t>
      </w:r>
      <w:r w:rsidR="00E40A33">
        <w:rPr>
          <w:szCs w:val="30"/>
        </w:rPr>
        <w:t>;</w:t>
      </w:r>
    </w:p>
    <w:p w14:paraId="6F3DBF97" w14:textId="210EE04F" w:rsidR="00E40A33" w:rsidRPr="00E40A33" w:rsidRDefault="00E40A33" w:rsidP="00C065F0">
      <w:pPr>
        <w:pStyle w:val="aa"/>
        <w:numPr>
          <w:ilvl w:val="0"/>
          <w:numId w:val="2"/>
        </w:numPr>
        <w:tabs>
          <w:tab w:val="left" w:pos="1134"/>
        </w:tabs>
        <w:ind w:left="0" w:firstLine="709"/>
        <w:jc w:val="both"/>
        <w:rPr>
          <w:szCs w:val="30"/>
        </w:rPr>
      </w:pPr>
      <w:r w:rsidRPr="00E40A33">
        <w:rPr>
          <w:szCs w:val="30"/>
        </w:rPr>
        <w:t>закрепление возможности возмещения инвестору</w:t>
      </w:r>
      <w:r w:rsidR="0003339D">
        <w:rPr>
          <w:szCs w:val="30"/>
        </w:rPr>
        <w:t xml:space="preserve"> (инвестора) и (или) реализующей организации (при ее наличии)</w:t>
      </w:r>
      <w:r w:rsidR="00CC75C0">
        <w:rPr>
          <w:szCs w:val="30"/>
        </w:rPr>
        <w:t>, в рамках инвестиционного договора, заключенного по решению Совета Министров, согласованному с Главой государства,</w:t>
      </w:r>
      <w:r w:rsidRPr="00E40A33">
        <w:rPr>
          <w:szCs w:val="30"/>
        </w:rPr>
        <w:t xml:space="preserve"> затрат (части затрат), связанных с созданием объектов (их частей) </w:t>
      </w:r>
      <w:r w:rsidR="00AC01BC">
        <w:rPr>
          <w:szCs w:val="30"/>
        </w:rPr>
        <w:t>магистральной</w:t>
      </w:r>
      <w:r w:rsidR="0003339D" w:rsidRPr="0003339D">
        <w:rPr>
          <w:szCs w:val="30"/>
        </w:rPr>
        <w:t xml:space="preserve"> </w:t>
      </w:r>
      <w:r w:rsidR="0003339D" w:rsidRPr="00E40A33">
        <w:rPr>
          <w:szCs w:val="30"/>
        </w:rPr>
        <w:t>инженерной</w:t>
      </w:r>
      <w:r w:rsidR="0003339D">
        <w:rPr>
          <w:szCs w:val="30"/>
        </w:rPr>
        <w:t>,</w:t>
      </w:r>
      <w:r w:rsidR="00AC01BC">
        <w:rPr>
          <w:szCs w:val="30"/>
        </w:rPr>
        <w:t xml:space="preserve"> распределительной</w:t>
      </w:r>
      <w:r w:rsidR="00AC01BC" w:rsidRPr="00B422AF">
        <w:rPr>
          <w:szCs w:val="30"/>
        </w:rPr>
        <w:t xml:space="preserve"> </w:t>
      </w:r>
      <w:r w:rsidRPr="00E40A33">
        <w:rPr>
          <w:szCs w:val="30"/>
        </w:rPr>
        <w:t>инженерной и транспортной инфраструктуры</w:t>
      </w:r>
      <w:r w:rsidR="009845F2">
        <w:rPr>
          <w:szCs w:val="30"/>
        </w:rPr>
        <w:t xml:space="preserve"> </w:t>
      </w:r>
      <w:r w:rsidR="00CB5473" w:rsidRPr="00CB5473">
        <w:rPr>
          <w:szCs w:val="30"/>
        </w:rPr>
        <w:t>в пределах отдельных регионов, определенных постановлением Совета Министров Респуб</w:t>
      </w:r>
      <w:r w:rsidR="00AC01BC">
        <w:rPr>
          <w:szCs w:val="30"/>
        </w:rPr>
        <w:t>лики Беларусь от 9 октября 2019 </w:t>
      </w:r>
      <w:r w:rsidR="00CB5473" w:rsidRPr="00CB5473">
        <w:rPr>
          <w:szCs w:val="30"/>
        </w:rPr>
        <w:t>г. № 689 «Об утверждении плана развития отдельных регионов»</w:t>
      </w:r>
      <w:r w:rsidR="00CB5473">
        <w:rPr>
          <w:szCs w:val="30"/>
        </w:rPr>
        <w:t>.</w:t>
      </w:r>
    </w:p>
    <w:p w14:paraId="10AC5778" w14:textId="64E34E18" w:rsidR="00E40A33" w:rsidRPr="00E40A33" w:rsidRDefault="00E40A33" w:rsidP="00C065F0">
      <w:pPr>
        <w:jc w:val="both"/>
        <w:rPr>
          <w:szCs w:val="30"/>
        </w:rPr>
      </w:pPr>
      <w:r>
        <w:rPr>
          <w:szCs w:val="30"/>
        </w:rPr>
        <w:t>Так, в</w:t>
      </w:r>
      <w:r w:rsidRPr="00E40A33">
        <w:rPr>
          <w:szCs w:val="30"/>
        </w:rPr>
        <w:t xml:space="preserve"> настоящее время количество локаций, пригодных для формирования земельных участков, подходящих для размещения крупных производств объективно низкое.</w:t>
      </w:r>
    </w:p>
    <w:p w14:paraId="3EA44965" w14:textId="652038CE" w:rsidR="00E40A33" w:rsidRPr="00E40A33" w:rsidRDefault="00E40A33" w:rsidP="00E40A33">
      <w:pPr>
        <w:ind w:firstLine="708"/>
        <w:jc w:val="both"/>
        <w:rPr>
          <w:szCs w:val="30"/>
        </w:rPr>
      </w:pPr>
      <w:r w:rsidRPr="00E40A33">
        <w:rPr>
          <w:szCs w:val="30"/>
        </w:rPr>
        <w:t>Основная причина – отсутствие необходимой инфраструктуры (в</w:t>
      </w:r>
      <w:r w:rsidR="0003339D">
        <w:rPr>
          <w:szCs w:val="30"/>
        </w:rPr>
        <w:t> </w:t>
      </w:r>
      <w:r w:rsidRPr="00E40A33">
        <w:rPr>
          <w:szCs w:val="30"/>
        </w:rPr>
        <w:t>первую очередь – энергетической).</w:t>
      </w:r>
    </w:p>
    <w:p w14:paraId="3FA08760" w14:textId="20C9C9E3" w:rsidR="00E40A33" w:rsidRPr="00E40A33" w:rsidRDefault="00E40A33" w:rsidP="00E40A33">
      <w:pPr>
        <w:ind w:firstLine="708"/>
        <w:jc w:val="both"/>
        <w:rPr>
          <w:szCs w:val="30"/>
        </w:rPr>
      </w:pPr>
      <w:r w:rsidRPr="00E40A33">
        <w:rPr>
          <w:szCs w:val="30"/>
        </w:rPr>
        <w:t>Направление бюджетных средств для развития условно перспективных площадок представляется не рациональным, т</w:t>
      </w:r>
      <w:r w:rsidR="0003339D">
        <w:rPr>
          <w:szCs w:val="30"/>
        </w:rPr>
        <w:t>ак </w:t>
      </w:r>
      <w:r w:rsidRPr="00E40A33">
        <w:rPr>
          <w:szCs w:val="30"/>
        </w:rPr>
        <w:t>к</w:t>
      </w:r>
      <w:r w:rsidR="0003339D">
        <w:rPr>
          <w:szCs w:val="30"/>
        </w:rPr>
        <w:t>ак </w:t>
      </w:r>
      <w:r w:rsidRPr="00E40A33">
        <w:rPr>
          <w:szCs w:val="30"/>
        </w:rPr>
        <w:t>бюджетные средства в таком случае будут фактически «заморожены» на период до прихода потенциального инвестора. Более того, возможны дополнительные затраты на содержание инфраструктуры, а также риски невостребованности инвесторами площадок вовсе.</w:t>
      </w:r>
    </w:p>
    <w:p w14:paraId="71A263B8" w14:textId="52BFF530" w:rsidR="00E40A33" w:rsidRDefault="00E40A33" w:rsidP="00E40A33">
      <w:pPr>
        <w:ind w:firstLine="708"/>
        <w:jc w:val="both"/>
        <w:rPr>
          <w:szCs w:val="30"/>
        </w:rPr>
      </w:pPr>
      <w:r w:rsidRPr="00E40A33">
        <w:rPr>
          <w:szCs w:val="30"/>
        </w:rPr>
        <w:t xml:space="preserve">С учетом этого рядом государственных органов была поддержана норма, в последующем включенная в проект Закона, гарантирующая возмещение за счет средств республиканского или местного бюджета затрат (части затрат), связанных с созданием объектов (их частей) </w:t>
      </w:r>
      <w:r w:rsidR="00AC01BC">
        <w:rPr>
          <w:szCs w:val="30"/>
        </w:rPr>
        <w:t xml:space="preserve">магистральной </w:t>
      </w:r>
      <w:r w:rsidR="0003339D" w:rsidRPr="00E40A33">
        <w:rPr>
          <w:szCs w:val="30"/>
        </w:rPr>
        <w:t>инженерной</w:t>
      </w:r>
      <w:r w:rsidR="0003339D">
        <w:rPr>
          <w:szCs w:val="30"/>
        </w:rPr>
        <w:t>,</w:t>
      </w:r>
      <w:r w:rsidR="00AC01BC">
        <w:rPr>
          <w:szCs w:val="30"/>
        </w:rPr>
        <w:t xml:space="preserve"> распределительной</w:t>
      </w:r>
      <w:r w:rsidR="00AC01BC" w:rsidRPr="00B422AF">
        <w:rPr>
          <w:szCs w:val="30"/>
        </w:rPr>
        <w:t xml:space="preserve"> </w:t>
      </w:r>
      <w:r w:rsidRPr="00E40A33">
        <w:rPr>
          <w:szCs w:val="30"/>
        </w:rPr>
        <w:t>инженерной и транспортной инфраструктуры</w:t>
      </w:r>
      <w:r w:rsidR="00CC75C0">
        <w:rPr>
          <w:szCs w:val="30"/>
        </w:rPr>
        <w:t>.</w:t>
      </w:r>
    </w:p>
    <w:p w14:paraId="048301FC" w14:textId="04D07139" w:rsidR="00CC75C0" w:rsidRPr="004B6371" w:rsidRDefault="00CC75C0" w:rsidP="00E40A33">
      <w:pPr>
        <w:ind w:firstLine="708"/>
        <w:jc w:val="both"/>
        <w:rPr>
          <w:szCs w:val="30"/>
        </w:rPr>
      </w:pPr>
      <w:r>
        <w:rPr>
          <w:szCs w:val="30"/>
        </w:rPr>
        <w:t>Возмещение затрат предполагается осуществлять за счет средств соответствующих</w:t>
      </w:r>
      <w:r w:rsidR="0014647C">
        <w:rPr>
          <w:szCs w:val="30"/>
        </w:rPr>
        <w:t xml:space="preserve"> (в зависимости от объекта инфраструктуры и дальнейшей его судьбы в отношении принимающей организации)</w:t>
      </w:r>
      <w:r>
        <w:rPr>
          <w:szCs w:val="30"/>
        </w:rPr>
        <w:t xml:space="preserve"> бюджетов (республиканского, местных), предусматривая их в государственной и региональных инвестиционных программах</w:t>
      </w:r>
      <w:r w:rsidR="0014647C">
        <w:rPr>
          <w:szCs w:val="30"/>
        </w:rPr>
        <w:t xml:space="preserve"> (в связи с этим и требуется согласование решений о заключении инвестиционных договоров с Главой государства)</w:t>
      </w:r>
      <w:r>
        <w:rPr>
          <w:szCs w:val="30"/>
        </w:rPr>
        <w:t>;</w:t>
      </w:r>
    </w:p>
    <w:p w14:paraId="1168A8E0" w14:textId="0229EBEB" w:rsidR="0072300E" w:rsidRPr="004B6371" w:rsidRDefault="0072300E" w:rsidP="005903AC">
      <w:pPr>
        <w:pStyle w:val="aa"/>
        <w:numPr>
          <w:ilvl w:val="0"/>
          <w:numId w:val="2"/>
        </w:numPr>
        <w:jc w:val="both"/>
        <w:rPr>
          <w:rFonts w:eastAsia="Calibri"/>
          <w:bCs/>
          <w:iCs/>
          <w:szCs w:val="30"/>
          <w:lang w:eastAsia="en-US" w:bidi="ru-RU"/>
        </w:rPr>
      </w:pPr>
      <w:r w:rsidRPr="004B6371">
        <w:rPr>
          <w:rFonts w:eastAsia="Calibri"/>
          <w:bCs/>
          <w:iCs/>
          <w:szCs w:val="30"/>
          <w:lang w:eastAsia="en-US" w:bidi="ru-RU"/>
        </w:rPr>
        <w:t xml:space="preserve">изменение </w:t>
      </w:r>
      <w:r w:rsidR="002D7FCC" w:rsidRPr="004B6371">
        <w:rPr>
          <w:rFonts w:eastAsia="Calibri"/>
          <w:bCs/>
          <w:iCs/>
          <w:szCs w:val="30"/>
          <w:lang w:eastAsia="en-US" w:bidi="ru-RU"/>
        </w:rPr>
        <w:t>порядка</w:t>
      </w:r>
      <w:r w:rsidRPr="004B6371">
        <w:rPr>
          <w:rFonts w:eastAsia="Calibri"/>
          <w:bCs/>
          <w:iCs/>
          <w:szCs w:val="30"/>
          <w:lang w:eastAsia="en-US" w:bidi="ru-RU"/>
        </w:rPr>
        <w:t xml:space="preserve"> прекр</w:t>
      </w:r>
      <w:r w:rsidR="002D7FCC" w:rsidRPr="004B6371">
        <w:rPr>
          <w:rFonts w:eastAsia="Calibri"/>
          <w:bCs/>
          <w:iCs/>
          <w:szCs w:val="30"/>
          <w:lang w:eastAsia="en-US" w:bidi="ru-RU"/>
        </w:rPr>
        <w:t>ащения инвестиционных договоров</w:t>
      </w:r>
      <w:r w:rsidR="00E40A33">
        <w:rPr>
          <w:rFonts w:eastAsia="Calibri"/>
          <w:bCs/>
          <w:iCs/>
          <w:szCs w:val="30"/>
          <w:lang w:eastAsia="en-US" w:bidi="ru-RU"/>
        </w:rPr>
        <w:t>.</w:t>
      </w:r>
    </w:p>
    <w:p w14:paraId="20D212A9" w14:textId="77777777" w:rsidR="0072300E" w:rsidRPr="00E40A33" w:rsidRDefault="0072300E" w:rsidP="00E40A33">
      <w:pPr>
        <w:ind w:firstLine="708"/>
        <w:jc w:val="both"/>
        <w:rPr>
          <w:szCs w:val="30"/>
        </w:rPr>
      </w:pPr>
      <w:r w:rsidRPr="00E40A33">
        <w:rPr>
          <w:szCs w:val="30"/>
        </w:rPr>
        <w:lastRenderedPageBreak/>
        <w:t>В действующей редакции Декрета № 10 предусматривается осуществлять прекращение инвестиционного договора в случае его исполнения путем принятия решения Совета Министров Республики Беларусь по согласованию с Президентом Республики Беларусь, если такой инвестиционный договор был заключен в аналогичном порядке.</w:t>
      </w:r>
    </w:p>
    <w:p w14:paraId="3622B0F1" w14:textId="09E587DC" w:rsidR="002D7FCC" w:rsidRPr="00E40A33" w:rsidRDefault="002D7FCC" w:rsidP="00E40A33">
      <w:pPr>
        <w:ind w:firstLine="708"/>
        <w:jc w:val="both"/>
        <w:rPr>
          <w:szCs w:val="30"/>
        </w:rPr>
      </w:pPr>
      <w:r w:rsidRPr="00E40A33">
        <w:rPr>
          <w:szCs w:val="30"/>
        </w:rPr>
        <w:t xml:space="preserve">Проектом </w:t>
      </w:r>
      <w:r w:rsidR="00796C37" w:rsidRPr="00E40A33">
        <w:rPr>
          <w:szCs w:val="30"/>
        </w:rPr>
        <w:t>Закона</w:t>
      </w:r>
      <w:r w:rsidRPr="00E40A33">
        <w:rPr>
          <w:szCs w:val="30"/>
        </w:rPr>
        <w:t xml:space="preserve"> п</w:t>
      </w:r>
      <w:r w:rsidR="0072300E" w:rsidRPr="00E40A33">
        <w:rPr>
          <w:szCs w:val="30"/>
        </w:rPr>
        <w:t>редлагается инвестиционные договор</w:t>
      </w:r>
      <w:r w:rsidR="001718A6" w:rsidRPr="00E40A33">
        <w:rPr>
          <w:szCs w:val="30"/>
        </w:rPr>
        <w:t>ы</w:t>
      </w:r>
      <w:r w:rsidR="0072300E" w:rsidRPr="00E40A33">
        <w:rPr>
          <w:szCs w:val="30"/>
        </w:rPr>
        <w:t xml:space="preserve">, </w:t>
      </w:r>
      <w:r w:rsidRPr="00E40A33">
        <w:rPr>
          <w:szCs w:val="30"/>
        </w:rPr>
        <w:t>по</w:t>
      </w:r>
      <w:r w:rsidR="00E60BFB">
        <w:rPr>
          <w:szCs w:val="30"/>
        </w:rPr>
        <w:t> </w:t>
      </w:r>
      <w:r w:rsidRPr="00E40A33">
        <w:rPr>
          <w:szCs w:val="30"/>
        </w:rPr>
        <w:t>котор</w:t>
      </w:r>
      <w:r w:rsidR="001718A6" w:rsidRPr="00E40A33">
        <w:rPr>
          <w:szCs w:val="30"/>
        </w:rPr>
        <w:t>ым</w:t>
      </w:r>
      <w:r w:rsidRPr="00E40A33">
        <w:rPr>
          <w:szCs w:val="30"/>
        </w:rPr>
        <w:t xml:space="preserve"> </w:t>
      </w:r>
      <w:r w:rsidR="0072300E" w:rsidRPr="00E40A33">
        <w:rPr>
          <w:szCs w:val="30"/>
        </w:rPr>
        <w:t>исполнены</w:t>
      </w:r>
      <w:r w:rsidRPr="00E40A33">
        <w:rPr>
          <w:szCs w:val="30"/>
        </w:rPr>
        <w:t xml:space="preserve"> инвестором (инвесторами) и (или) </w:t>
      </w:r>
      <w:r w:rsidR="006377D2" w:rsidRPr="006377D2">
        <w:rPr>
          <w:szCs w:val="30"/>
        </w:rPr>
        <w:t xml:space="preserve">реализующей </w:t>
      </w:r>
      <w:r w:rsidRPr="00E40A33">
        <w:rPr>
          <w:szCs w:val="30"/>
        </w:rPr>
        <w:t>организацией</w:t>
      </w:r>
      <w:r w:rsidR="00E60BFB">
        <w:rPr>
          <w:szCs w:val="30"/>
        </w:rPr>
        <w:t xml:space="preserve"> (при ее наличии)</w:t>
      </w:r>
      <w:r w:rsidRPr="00E40A33">
        <w:rPr>
          <w:szCs w:val="30"/>
        </w:rPr>
        <w:t xml:space="preserve"> свои</w:t>
      </w:r>
      <w:r w:rsidR="0072300E" w:rsidRPr="00E40A33">
        <w:rPr>
          <w:szCs w:val="30"/>
        </w:rPr>
        <w:t xml:space="preserve"> </w:t>
      </w:r>
      <w:r w:rsidRPr="00E40A33">
        <w:rPr>
          <w:szCs w:val="30"/>
        </w:rPr>
        <w:t xml:space="preserve">обязательства, </w:t>
      </w:r>
      <w:r w:rsidR="0072300E" w:rsidRPr="00E40A33">
        <w:rPr>
          <w:szCs w:val="30"/>
        </w:rPr>
        <w:t>прекращать на основании решения госоргана</w:t>
      </w:r>
      <w:r w:rsidRPr="00E40A33">
        <w:rPr>
          <w:szCs w:val="30"/>
        </w:rPr>
        <w:t>,</w:t>
      </w:r>
      <w:r w:rsidR="0072300E" w:rsidRPr="00E40A33">
        <w:rPr>
          <w:szCs w:val="30"/>
        </w:rPr>
        <w:t xml:space="preserve"> </w:t>
      </w:r>
      <w:r w:rsidRPr="00E40A33">
        <w:rPr>
          <w:szCs w:val="30"/>
        </w:rPr>
        <w:t>заключившего</w:t>
      </w:r>
      <w:r w:rsidR="0072300E" w:rsidRPr="00E40A33">
        <w:rPr>
          <w:szCs w:val="30"/>
        </w:rPr>
        <w:t xml:space="preserve"> </w:t>
      </w:r>
      <w:r w:rsidRPr="00E40A33">
        <w:rPr>
          <w:szCs w:val="30"/>
        </w:rPr>
        <w:t>соответствующий</w:t>
      </w:r>
      <w:r w:rsidR="0072300E" w:rsidRPr="00E40A33">
        <w:rPr>
          <w:szCs w:val="30"/>
        </w:rPr>
        <w:t xml:space="preserve"> инвестиционный договор.</w:t>
      </w:r>
      <w:bookmarkStart w:id="1" w:name="_Hlk39478547"/>
      <w:r w:rsidRPr="00E40A33">
        <w:rPr>
          <w:szCs w:val="30"/>
        </w:rPr>
        <w:t xml:space="preserve"> </w:t>
      </w:r>
    </w:p>
    <w:p w14:paraId="6BEAD554" w14:textId="6156FAFF" w:rsidR="0072300E" w:rsidRPr="00E40A33" w:rsidRDefault="002D7FCC" w:rsidP="00E40A33">
      <w:pPr>
        <w:ind w:firstLine="708"/>
        <w:jc w:val="both"/>
        <w:rPr>
          <w:szCs w:val="30"/>
        </w:rPr>
      </w:pPr>
      <w:r w:rsidRPr="00E40A33">
        <w:rPr>
          <w:szCs w:val="30"/>
        </w:rPr>
        <w:t xml:space="preserve">В случае прекращения инвестиционного договора по основаниям иным, чем исполнение инвестором (инвесторами) и (или) </w:t>
      </w:r>
      <w:r w:rsidR="006377D2" w:rsidRPr="006377D2">
        <w:rPr>
          <w:szCs w:val="30"/>
        </w:rPr>
        <w:t xml:space="preserve">реализующей </w:t>
      </w:r>
      <w:r w:rsidRPr="00E40A33">
        <w:rPr>
          <w:szCs w:val="30"/>
        </w:rPr>
        <w:t xml:space="preserve">организацией </w:t>
      </w:r>
      <w:r w:rsidR="00E60BFB">
        <w:rPr>
          <w:szCs w:val="30"/>
        </w:rPr>
        <w:t>(при ее наличии)</w:t>
      </w:r>
      <w:r w:rsidR="00E60BFB" w:rsidRPr="00E40A33">
        <w:rPr>
          <w:szCs w:val="30"/>
        </w:rPr>
        <w:t xml:space="preserve"> </w:t>
      </w:r>
      <w:r w:rsidRPr="00E40A33">
        <w:rPr>
          <w:szCs w:val="30"/>
        </w:rPr>
        <w:t xml:space="preserve">своих обязательств по инвестиционному договору, такое прекращение осуществляется на основании </w:t>
      </w:r>
      <w:r w:rsidR="0084422B" w:rsidRPr="00E40A33">
        <w:rPr>
          <w:szCs w:val="30"/>
        </w:rPr>
        <w:t>решения</w:t>
      </w:r>
      <w:r w:rsidRPr="00E40A33">
        <w:rPr>
          <w:szCs w:val="30"/>
        </w:rPr>
        <w:t xml:space="preserve"> Совета Министров Республики Беларусь</w:t>
      </w:r>
      <w:r w:rsidR="00533520" w:rsidRPr="00E40A33">
        <w:rPr>
          <w:szCs w:val="30"/>
        </w:rPr>
        <w:t>, решения Управления делами Президента Республики Беларусь</w:t>
      </w:r>
      <w:r w:rsidR="00E60BFB">
        <w:rPr>
          <w:szCs w:val="30"/>
        </w:rPr>
        <w:t>,</w:t>
      </w:r>
      <w:r w:rsidR="0052731F" w:rsidRPr="00E40A33">
        <w:rPr>
          <w:szCs w:val="30"/>
        </w:rPr>
        <w:t xml:space="preserve"> решения Оперативно-аналитического центра при </w:t>
      </w:r>
      <w:r w:rsidR="00C9146E" w:rsidRPr="00E40A33">
        <w:rPr>
          <w:szCs w:val="30"/>
        </w:rPr>
        <w:t>П</w:t>
      </w:r>
      <w:r w:rsidR="0052731F" w:rsidRPr="00E40A33">
        <w:rPr>
          <w:szCs w:val="30"/>
        </w:rPr>
        <w:t>резиденте Республики Беларусь</w:t>
      </w:r>
      <w:r w:rsidR="00E40A33">
        <w:rPr>
          <w:szCs w:val="30"/>
        </w:rPr>
        <w:t>;</w:t>
      </w:r>
    </w:p>
    <w:p w14:paraId="20D0D34F" w14:textId="55B55B66" w:rsidR="0056775D" w:rsidRPr="004B6371" w:rsidRDefault="0056775D" w:rsidP="0056775D">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определение размера платы за право аренды</w:t>
      </w:r>
      <w:r w:rsidR="00BB5829">
        <w:rPr>
          <w:rFonts w:eastAsia="Calibri"/>
          <w:bCs/>
          <w:iCs/>
          <w:szCs w:val="30"/>
          <w:lang w:eastAsia="en-US" w:bidi="ru-RU"/>
        </w:rPr>
        <w:t xml:space="preserve"> земельного участка</w:t>
      </w:r>
      <w:r w:rsidRPr="004B6371">
        <w:rPr>
          <w:rFonts w:eastAsia="Calibri"/>
          <w:bCs/>
          <w:iCs/>
          <w:szCs w:val="30"/>
          <w:lang w:eastAsia="en-US" w:bidi="ru-RU"/>
        </w:rPr>
        <w:t xml:space="preserve">, вносимой инвестором (инвесторами) и (или) </w:t>
      </w:r>
      <w:r w:rsidR="006377D2">
        <w:rPr>
          <w:rFonts w:eastAsia="Calibri"/>
          <w:bCs/>
          <w:iCs/>
          <w:szCs w:val="30"/>
          <w:lang w:eastAsia="en-US" w:bidi="ru-RU"/>
        </w:rPr>
        <w:t xml:space="preserve">реализующей организацией </w:t>
      </w:r>
      <w:r w:rsidR="0043525D">
        <w:rPr>
          <w:szCs w:val="30"/>
        </w:rPr>
        <w:t>(при ее наличии)</w:t>
      </w:r>
      <w:r w:rsidR="0043525D" w:rsidRPr="00E40A33">
        <w:rPr>
          <w:szCs w:val="30"/>
        </w:rPr>
        <w:t xml:space="preserve"> </w:t>
      </w:r>
      <w:r w:rsidR="006377D2">
        <w:rPr>
          <w:rFonts w:eastAsia="Calibri"/>
          <w:bCs/>
          <w:iCs/>
          <w:szCs w:val="30"/>
          <w:lang w:eastAsia="en-US" w:bidi="ru-RU"/>
        </w:rPr>
        <w:t>в </w:t>
      </w:r>
      <w:r w:rsidRPr="004B6371">
        <w:rPr>
          <w:rFonts w:eastAsia="Calibri"/>
          <w:bCs/>
          <w:iCs/>
          <w:szCs w:val="30"/>
          <w:lang w:eastAsia="en-US" w:bidi="ru-RU"/>
        </w:rPr>
        <w:t>случае прекращения инвестиционного договора по</w:t>
      </w:r>
      <w:r w:rsidR="0043525D">
        <w:rPr>
          <w:rFonts w:eastAsia="Calibri"/>
          <w:bCs/>
          <w:iCs/>
          <w:szCs w:val="30"/>
          <w:lang w:eastAsia="en-US" w:bidi="ru-RU"/>
        </w:rPr>
        <w:t> </w:t>
      </w:r>
      <w:r w:rsidRPr="004B6371">
        <w:rPr>
          <w:rFonts w:eastAsia="Calibri"/>
          <w:bCs/>
          <w:iCs/>
          <w:szCs w:val="30"/>
          <w:lang w:eastAsia="en-US" w:bidi="ru-RU"/>
        </w:rPr>
        <w:t xml:space="preserve">основаниям иным, чем исполнение инвестором (инвесторами) и (или) </w:t>
      </w:r>
      <w:r w:rsidR="006377D2">
        <w:rPr>
          <w:rFonts w:eastAsia="Calibri"/>
          <w:bCs/>
          <w:iCs/>
          <w:szCs w:val="30"/>
          <w:lang w:eastAsia="en-US" w:bidi="ru-RU"/>
        </w:rPr>
        <w:t xml:space="preserve">реализующей </w:t>
      </w:r>
      <w:r w:rsidRPr="004B6371">
        <w:rPr>
          <w:rFonts w:eastAsia="Calibri"/>
          <w:bCs/>
          <w:iCs/>
          <w:szCs w:val="30"/>
          <w:lang w:eastAsia="en-US" w:bidi="ru-RU"/>
        </w:rPr>
        <w:t xml:space="preserve">организацией </w:t>
      </w:r>
      <w:r w:rsidR="0043525D">
        <w:rPr>
          <w:szCs w:val="30"/>
        </w:rPr>
        <w:t>(при ее наличии)</w:t>
      </w:r>
      <w:r w:rsidR="0043525D" w:rsidRPr="00E40A33">
        <w:rPr>
          <w:szCs w:val="30"/>
        </w:rPr>
        <w:t xml:space="preserve"> </w:t>
      </w:r>
      <w:r w:rsidRPr="004B6371">
        <w:rPr>
          <w:rFonts w:eastAsia="Calibri"/>
          <w:bCs/>
          <w:iCs/>
          <w:szCs w:val="30"/>
          <w:lang w:eastAsia="en-US" w:bidi="ru-RU"/>
        </w:rPr>
        <w:t>своих обязательств по</w:t>
      </w:r>
      <w:r w:rsidR="0043525D">
        <w:rPr>
          <w:rFonts w:eastAsia="Calibri"/>
        </w:rPr>
        <w:t> </w:t>
      </w:r>
      <w:r w:rsidRPr="004B6371">
        <w:rPr>
          <w:rFonts w:eastAsia="Calibri"/>
          <w:bCs/>
          <w:iCs/>
          <w:szCs w:val="30"/>
          <w:lang w:eastAsia="en-US" w:bidi="ru-RU"/>
        </w:rPr>
        <w:t>инвестиционному договору;</w:t>
      </w:r>
    </w:p>
    <w:p w14:paraId="06473CCB" w14:textId="17353927" w:rsidR="0056775D" w:rsidRPr="004B6371" w:rsidRDefault="0056775D" w:rsidP="00796C37">
      <w:pPr>
        <w:spacing w:before="60"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75F3E8F9" w14:textId="1E63EAAF" w:rsidR="0056775D" w:rsidRPr="004B6371" w:rsidRDefault="0056775D" w:rsidP="00796C37">
      <w:pPr>
        <w:spacing w:after="60" w:line="280" w:lineRule="exact"/>
        <w:jc w:val="both"/>
        <w:rPr>
          <w:rFonts w:eastAsia="Calibri"/>
          <w:bCs/>
          <w:i/>
          <w:iCs/>
          <w:szCs w:val="30"/>
          <w:lang w:eastAsia="en-US" w:bidi="ru-RU"/>
        </w:rPr>
      </w:pPr>
      <w:r w:rsidRPr="004B6371">
        <w:rPr>
          <w:rFonts w:eastAsia="Calibri"/>
          <w:bCs/>
          <w:i/>
          <w:iCs/>
          <w:szCs w:val="30"/>
          <w:lang w:eastAsia="en-US" w:bidi="ru-RU"/>
        </w:rPr>
        <w:t>Размер платы за право аренды определяется из срока фактического занятия земельного участка, а не за весь срок, на который земельный участок был предоставлен, на основании решения местного исполнительного комитета. Применение такого расчета позволит наиболее объективно рассчитать размер платы за право аренды в случае прекращения инвестиционного договора по основаниям иным, чем исполнение инвестором (инвесторами) и (или)</w:t>
      </w:r>
      <w:r w:rsidR="006377D2" w:rsidRPr="006377D2">
        <w:t xml:space="preserve"> </w:t>
      </w:r>
      <w:r w:rsidR="006377D2" w:rsidRPr="006377D2">
        <w:rPr>
          <w:rFonts w:eastAsia="Calibri"/>
          <w:bCs/>
          <w:i/>
          <w:iCs/>
          <w:szCs w:val="30"/>
          <w:lang w:eastAsia="en-US" w:bidi="ru-RU"/>
        </w:rPr>
        <w:t>реализующей</w:t>
      </w:r>
      <w:r w:rsidRPr="004B6371">
        <w:rPr>
          <w:rFonts w:eastAsia="Calibri"/>
          <w:bCs/>
          <w:i/>
          <w:iCs/>
          <w:szCs w:val="30"/>
          <w:lang w:eastAsia="en-US" w:bidi="ru-RU"/>
        </w:rPr>
        <w:t xml:space="preserve"> организацией</w:t>
      </w:r>
      <w:r w:rsidR="00D07044">
        <w:rPr>
          <w:rFonts w:eastAsia="Calibri"/>
          <w:bCs/>
          <w:i/>
          <w:iCs/>
          <w:szCs w:val="30"/>
          <w:lang w:eastAsia="en-US" w:bidi="ru-RU"/>
        </w:rPr>
        <w:t xml:space="preserve"> </w:t>
      </w:r>
      <w:r w:rsidR="00D07044" w:rsidRPr="00D07044">
        <w:rPr>
          <w:rFonts w:eastAsia="Calibri"/>
          <w:bCs/>
          <w:i/>
          <w:iCs/>
          <w:szCs w:val="30"/>
          <w:lang w:eastAsia="en-US" w:bidi="ru-RU"/>
        </w:rPr>
        <w:t>(при ее наличии)</w:t>
      </w:r>
      <w:r w:rsidRPr="004B6371">
        <w:rPr>
          <w:rFonts w:eastAsia="Calibri"/>
          <w:bCs/>
          <w:i/>
          <w:iCs/>
          <w:szCs w:val="30"/>
          <w:lang w:eastAsia="en-US" w:bidi="ru-RU"/>
        </w:rPr>
        <w:t xml:space="preserve"> своих обязательств по инвестиционному договору.</w:t>
      </w:r>
    </w:p>
    <w:p w14:paraId="293D7F43" w14:textId="4A658866" w:rsidR="0056775D" w:rsidRPr="004B6371" w:rsidRDefault="0056775D" w:rsidP="000858F3">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 xml:space="preserve">распространение </w:t>
      </w:r>
      <w:r w:rsidR="00A41357" w:rsidRPr="004B6371">
        <w:rPr>
          <w:rFonts w:eastAsia="Calibri"/>
          <w:bCs/>
          <w:iCs/>
          <w:szCs w:val="30"/>
          <w:lang w:eastAsia="en-US" w:bidi="ru-RU"/>
        </w:rPr>
        <w:t>норм подпункта 6.3 пункта 6 действующей редакции Декрета №</w:t>
      </w:r>
      <w:r w:rsidR="002D5D19" w:rsidRPr="004B6371">
        <w:rPr>
          <w:rFonts w:eastAsia="Calibri"/>
          <w:bCs/>
          <w:iCs/>
          <w:szCs w:val="30"/>
          <w:lang w:eastAsia="en-US" w:bidi="ru-RU"/>
        </w:rPr>
        <w:t> </w:t>
      </w:r>
      <w:r w:rsidR="00A41357" w:rsidRPr="004B6371">
        <w:rPr>
          <w:rFonts w:eastAsia="Calibri"/>
          <w:bCs/>
          <w:iCs/>
          <w:szCs w:val="30"/>
          <w:lang w:eastAsia="en-US" w:bidi="ru-RU"/>
        </w:rPr>
        <w:t xml:space="preserve">10, предусматривающих возможность предоставления инвестору </w:t>
      </w:r>
      <w:r w:rsidR="000858F3" w:rsidRPr="000858F3">
        <w:rPr>
          <w:rFonts w:eastAsia="Calibri"/>
          <w:bCs/>
          <w:iCs/>
          <w:szCs w:val="30"/>
          <w:lang w:eastAsia="en-US" w:bidi="ru-RU"/>
        </w:rPr>
        <w:t>инвесторам) и (или) реализующей организации (при ее наличии)</w:t>
      </w:r>
      <w:r w:rsidR="000858F3">
        <w:rPr>
          <w:rFonts w:eastAsia="Calibri"/>
          <w:bCs/>
          <w:iCs/>
          <w:szCs w:val="30"/>
          <w:lang w:eastAsia="en-US" w:bidi="ru-RU"/>
        </w:rPr>
        <w:t xml:space="preserve"> </w:t>
      </w:r>
      <w:r w:rsidR="00A41357" w:rsidRPr="004B6371">
        <w:rPr>
          <w:rFonts w:eastAsia="Calibri"/>
          <w:bCs/>
          <w:iCs/>
          <w:szCs w:val="30"/>
          <w:lang w:eastAsia="en-US" w:bidi="ru-RU"/>
        </w:rPr>
        <w:t>земельного участка для завершения строительства объекта в случаях прекращения инвестиционного договора по основаниям, не связанным с</w:t>
      </w:r>
      <w:r w:rsidR="000858F3">
        <w:rPr>
          <w:rFonts w:eastAsia="Calibri"/>
          <w:bCs/>
          <w:iCs/>
          <w:szCs w:val="30"/>
          <w:lang w:eastAsia="en-US" w:bidi="ru-RU"/>
        </w:rPr>
        <w:t> </w:t>
      </w:r>
      <w:r w:rsidR="00A41357" w:rsidRPr="004B6371">
        <w:rPr>
          <w:rFonts w:eastAsia="Calibri"/>
          <w:bCs/>
          <w:iCs/>
          <w:szCs w:val="30"/>
          <w:lang w:eastAsia="en-US" w:bidi="ru-RU"/>
        </w:rPr>
        <w:t>его исполнением, а также норм, регулирующих вопросы продажи не</w:t>
      </w:r>
      <w:r w:rsidR="000858F3">
        <w:rPr>
          <w:rFonts w:eastAsia="Calibri"/>
          <w:bCs/>
          <w:iCs/>
          <w:szCs w:val="30"/>
          <w:lang w:eastAsia="en-US" w:bidi="ru-RU"/>
        </w:rPr>
        <w:t> </w:t>
      </w:r>
      <w:r w:rsidR="00A41357" w:rsidRPr="004B6371">
        <w:rPr>
          <w:rFonts w:eastAsia="Calibri"/>
          <w:bCs/>
          <w:iCs/>
          <w:szCs w:val="30"/>
          <w:lang w:eastAsia="en-US" w:bidi="ru-RU"/>
        </w:rPr>
        <w:t xml:space="preserve">завершенного строительством </w:t>
      </w:r>
      <w:proofErr w:type="spellStart"/>
      <w:r w:rsidR="00A41357" w:rsidRPr="004B6371">
        <w:rPr>
          <w:rFonts w:eastAsia="Calibri"/>
          <w:bCs/>
          <w:iCs/>
          <w:szCs w:val="30"/>
          <w:lang w:eastAsia="en-US" w:bidi="ru-RU"/>
        </w:rPr>
        <w:t>незаконсервированного</w:t>
      </w:r>
      <w:proofErr w:type="spellEnd"/>
      <w:r w:rsidR="00A41357" w:rsidRPr="004B6371">
        <w:rPr>
          <w:rFonts w:eastAsia="Calibri"/>
          <w:bCs/>
          <w:iCs/>
          <w:szCs w:val="30"/>
          <w:lang w:eastAsia="en-US" w:bidi="ru-RU"/>
        </w:rPr>
        <w:t xml:space="preserve"> объекта (</w:t>
      </w:r>
      <w:r w:rsidR="005E5E54" w:rsidRPr="004B6371">
        <w:rPr>
          <w:rFonts w:eastAsia="Calibri"/>
          <w:bCs/>
          <w:iCs/>
          <w:szCs w:val="30"/>
          <w:lang w:eastAsia="en-US" w:bidi="ru-RU"/>
        </w:rPr>
        <w:t xml:space="preserve">указанные </w:t>
      </w:r>
      <w:r w:rsidR="00A41357" w:rsidRPr="004B6371">
        <w:rPr>
          <w:rFonts w:eastAsia="Calibri"/>
          <w:bCs/>
          <w:iCs/>
          <w:szCs w:val="30"/>
          <w:lang w:eastAsia="en-US" w:bidi="ru-RU"/>
        </w:rPr>
        <w:t xml:space="preserve">нормы перенесены в </w:t>
      </w:r>
      <w:r w:rsidR="00507319" w:rsidRPr="004B6371">
        <w:rPr>
          <w:rFonts w:eastAsia="Calibri"/>
          <w:bCs/>
          <w:iCs/>
          <w:szCs w:val="30"/>
          <w:lang w:eastAsia="en-US" w:bidi="ru-RU"/>
        </w:rPr>
        <w:t>статьи 2</w:t>
      </w:r>
      <w:r w:rsidR="0028135E" w:rsidRPr="004B6371">
        <w:rPr>
          <w:rFonts w:eastAsia="Calibri"/>
          <w:bCs/>
          <w:iCs/>
          <w:szCs w:val="30"/>
          <w:lang w:eastAsia="en-US" w:bidi="ru-RU"/>
        </w:rPr>
        <w:t>7</w:t>
      </w:r>
      <w:r w:rsidR="00507319" w:rsidRPr="004B6371">
        <w:rPr>
          <w:rFonts w:eastAsia="Calibri"/>
          <w:bCs/>
          <w:iCs/>
          <w:szCs w:val="30"/>
          <w:lang w:eastAsia="en-US" w:bidi="ru-RU"/>
        </w:rPr>
        <w:t xml:space="preserve"> и 2</w:t>
      </w:r>
      <w:r w:rsidR="0028135E" w:rsidRPr="004B6371">
        <w:rPr>
          <w:rFonts w:eastAsia="Calibri"/>
          <w:bCs/>
          <w:iCs/>
          <w:szCs w:val="30"/>
          <w:lang w:eastAsia="en-US" w:bidi="ru-RU"/>
        </w:rPr>
        <w:t>8</w:t>
      </w:r>
      <w:r w:rsidR="00507319" w:rsidRPr="004B6371">
        <w:rPr>
          <w:rFonts w:eastAsia="Calibri"/>
          <w:bCs/>
          <w:iCs/>
          <w:szCs w:val="30"/>
          <w:lang w:eastAsia="en-US" w:bidi="ru-RU"/>
        </w:rPr>
        <w:t xml:space="preserve"> </w:t>
      </w:r>
      <w:r w:rsidR="00A41357" w:rsidRPr="004B6371">
        <w:rPr>
          <w:rFonts w:eastAsia="Calibri"/>
          <w:bCs/>
          <w:iCs/>
          <w:szCs w:val="30"/>
          <w:lang w:eastAsia="en-US" w:bidi="ru-RU"/>
        </w:rPr>
        <w:t xml:space="preserve">проекта </w:t>
      </w:r>
      <w:r w:rsidR="00507319" w:rsidRPr="004B6371">
        <w:rPr>
          <w:rFonts w:eastAsia="Calibri"/>
          <w:bCs/>
          <w:iCs/>
          <w:szCs w:val="30"/>
          <w:lang w:eastAsia="en-US" w:bidi="ru-RU"/>
        </w:rPr>
        <w:t>Закона</w:t>
      </w:r>
      <w:r w:rsidR="00A41357" w:rsidRPr="004B6371">
        <w:rPr>
          <w:rFonts w:eastAsia="Calibri"/>
          <w:bCs/>
          <w:iCs/>
          <w:szCs w:val="30"/>
          <w:lang w:eastAsia="en-US" w:bidi="ru-RU"/>
        </w:rPr>
        <w:t>)</w:t>
      </w:r>
      <w:r w:rsidRPr="004B6371">
        <w:rPr>
          <w:rFonts w:eastAsia="Calibri"/>
          <w:bCs/>
          <w:iCs/>
          <w:szCs w:val="30"/>
          <w:lang w:eastAsia="en-US" w:bidi="ru-RU"/>
        </w:rPr>
        <w:t>;</w:t>
      </w:r>
    </w:p>
    <w:p w14:paraId="3747E8E9" w14:textId="77777777" w:rsidR="0056775D" w:rsidRPr="004B6371" w:rsidRDefault="0056775D" w:rsidP="00F054B6">
      <w:pPr>
        <w:spacing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5CBEF5A1" w14:textId="2E0E6224" w:rsidR="0056775D" w:rsidRPr="004B6371" w:rsidRDefault="00DF2793" w:rsidP="00F054B6">
      <w:pPr>
        <w:spacing w:line="280" w:lineRule="exact"/>
        <w:jc w:val="both"/>
        <w:rPr>
          <w:rFonts w:eastAsia="Calibri"/>
          <w:bCs/>
          <w:i/>
          <w:iCs/>
          <w:szCs w:val="30"/>
          <w:lang w:eastAsia="en-US" w:bidi="ru-RU"/>
        </w:rPr>
      </w:pPr>
      <w:r w:rsidRPr="004B6371">
        <w:rPr>
          <w:rFonts w:eastAsia="Calibri"/>
          <w:bCs/>
          <w:i/>
          <w:iCs/>
          <w:szCs w:val="30"/>
          <w:lang w:eastAsia="en-US" w:bidi="ru-RU"/>
        </w:rPr>
        <w:t>Статьи 2</w:t>
      </w:r>
      <w:r w:rsidR="0028135E" w:rsidRPr="004B6371">
        <w:rPr>
          <w:rFonts w:eastAsia="Calibri"/>
          <w:bCs/>
          <w:i/>
          <w:iCs/>
          <w:szCs w:val="30"/>
          <w:lang w:eastAsia="en-US" w:bidi="ru-RU"/>
        </w:rPr>
        <w:t>7</w:t>
      </w:r>
      <w:r w:rsidRPr="004B6371">
        <w:rPr>
          <w:rFonts w:eastAsia="Calibri"/>
          <w:bCs/>
          <w:i/>
          <w:iCs/>
          <w:szCs w:val="30"/>
          <w:lang w:eastAsia="en-US" w:bidi="ru-RU"/>
        </w:rPr>
        <w:t xml:space="preserve"> и 2</w:t>
      </w:r>
      <w:r w:rsidR="0028135E" w:rsidRPr="004B6371">
        <w:rPr>
          <w:rFonts w:eastAsia="Calibri"/>
          <w:bCs/>
          <w:i/>
          <w:iCs/>
          <w:szCs w:val="30"/>
          <w:lang w:eastAsia="en-US" w:bidi="ru-RU"/>
        </w:rPr>
        <w:t>8</w:t>
      </w:r>
      <w:r w:rsidRPr="004B6371">
        <w:rPr>
          <w:rFonts w:eastAsia="Calibri"/>
          <w:bCs/>
          <w:i/>
          <w:iCs/>
          <w:szCs w:val="30"/>
          <w:lang w:eastAsia="en-US" w:bidi="ru-RU"/>
        </w:rPr>
        <w:t xml:space="preserve"> проекта Закона</w:t>
      </w:r>
      <w:r w:rsidR="003A3D89" w:rsidRPr="004B6371">
        <w:rPr>
          <w:rFonts w:eastAsia="Calibri"/>
          <w:bCs/>
          <w:i/>
          <w:iCs/>
          <w:szCs w:val="30"/>
          <w:lang w:eastAsia="en-US" w:bidi="ru-RU"/>
        </w:rPr>
        <w:t xml:space="preserve"> </w:t>
      </w:r>
      <w:r w:rsidR="004E66D8" w:rsidRPr="004B6371">
        <w:rPr>
          <w:rFonts w:eastAsia="Calibri"/>
          <w:bCs/>
          <w:i/>
          <w:iCs/>
          <w:szCs w:val="30"/>
          <w:lang w:eastAsia="en-US" w:bidi="ru-RU"/>
        </w:rPr>
        <w:t>позволяю</w:t>
      </w:r>
      <w:r w:rsidR="0056775D" w:rsidRPr="004B6371">
        <w:rPr>
          <w:rFonts w:eastAsia="Calibri"/>
          <w:bCs/>
          <w:i/>
          <w:iCs/>
          <w:szCs w:val="30"/>
          <w:lang w:eastAsia="en-US" w:bidi="ru-RU"/>
        </w:rPr>
        <w:t xml:space="preserve">т обеспечить предоставление земельного участка (с </w:t>
      </w:r>
      <w:r w:rsidR="004E66D8" w:rsidRPr="004B6371">
        <w:rPr>
          <w:rFonts w:eastAsia="Calibri"/>
          <w:bCs/>
          <w:i/>
          <w:iCs/>
          <w:szCs w:val="30"/>
          <w:lang w:eastAsia="en-US" w:bidi="ru-RU"/>
        </w:rPr>
        <w:t>внесением</w:t>
      </w:r>
      <w:r w:rsidR="0056775D" w:rsidRPr="004B6371">
        <w:rPr>
          <w:rFonts w:eastAsia="Calibri"/>
          <w:bCs/>
          <w:i/>
          <w:iCs/>
          <w:szCs w:val="30"/>
          <w:lang w:eastAsia="en-US" w:bidi="ru-RU"/>
        </w:rPr>
        <w:t xml:space="preserve"> платы за право аренды земельного участка) после прекращения инвестиционного договора и</w:t>
      </w:r>
      <w:r w:rsidR="000858F3" w:rsidRPr="000858F3">
        <w:t xml:space="preserve"> </w:t>
      </w:r>
      <w:r w:rsidR="000858F3" w:rsidRPr="000858F3">
        <w:rPr>
          <w:rFonts w:eastAsia="Calibri"/>
          <w:bCs/>
          <w:i/>
          <w:iCs/>
          <w:szCs w:val="30"/>
          <w:lang w:eastAsia="en-US" w:bidi="ru-RU"/>
        </w:rPr>
        <w:lastRenderedPageBreak/>
        <w:t>изъятия у инвестора (инвесторов) и (или) реализующей организации (при ее наличии) земельного участка или</w:t>
      </w:r>
      <w:r w:rsidR="0056775D" w:rsidRPr="004B6371">
        <w:rPr>
          <w:rFonts w:eastAsia="Calibri"/>
          <w:bCs/>
          <w:i/>
          <w:iCs/>
          <w:szCs w:val="30"/>
          <w:lang w:eastAsia="en-US" w:bidi="ru-RU"/>
        </w:rPr>
        <w:t xml:space="preserve"> окончания договора аренды земельного участка, а также </w:t>
      </w:r>
      <w:r w:rsidR="004E66D8" w:rsidRPr="004B6371">
        <w:rPr>
          <w:rFonts w:eastAsia="Calibri"/>
          <w:bCs/>
          <w:i/>
          <w:iCs/>
          <w:szCs w:val="30"/>
          <w:lang w:eastAsia="en-US" w:bidi="ru-RU"/>
        </w:rPr>
        <w:t>закрепляют возможность</w:t>
      </w:r>
      <w:r w:rsidR="00336811" w:rsidRPr="004B6371">
        <w:rPr>
          <w:rFonts w:eastAsia="Calibri"/>
          <w:bCs/>
          <w:i/>
          <w:iCs/>
          <w:szCs w:val="30"/>
          <w:lang w:eastAsia="en-US" w:bidi="ru-RU"/>
        </w:rPr>
        <w:t xml:space="preserve"> осуществления местным исполнительным комитетом</w:t>
      </w:r>
      <w:r w:rsidR="0056775D" w:rsidRPr="004B6371">
        <w:rPr>
          <w:rFonts w:eastAsia="Calibri"/>
          <w:bCs/>
          <w:i/>
          <w:iCs/>
          <w:szCs w:val="30"/>
          <w:lang w:eastAsia="en-US" w:bidi="ru-RU"/>
        </w:rPr>
        <w:t xml:space="preserve"> продажи</w:t>
      </w:r>
      <w:r w:rsidR="00381B4B" w:rsidRPr="004B6371">
        <w:rPr>
          <w:rFonts w:eastAsia="Calibri"/>
          <w:bCs/>
          <w:i/>
          <w:iCs/>
          <w:szCs w:val="30"/>
          <w:lang w:eastAsia="en-US" w:bidi="ru-RU"/>
        </w:rPr>
        <w:t xml:space="preserve"> не завершенного строительством </w:t>
      </w:r>
      <w:proofErr w:type="spellStart"/>
      <w:r w:rsidR="0056775D" w:rsidRPr="004B6371">
        <w:rPr>
          <w:rFonts w:eastAsia="Calibri"/>
          <w:bCs/>
          <w:i/>
          <w:iCs/>
          <w:szCs w:val="30"/>
          <w:lang w:eastAsia="en-US" w:bidi="ru-RU"/>
        </w:rPr>
        <w:t>незаконсервированного</w:t>
      </w:r>
      <w:proofErr w:type="spellEnd"/>
      <w:r w:rsidR="0056775D" w:rsidRPr="004B6371">
        <w:rPr>
          <w:rFonts w:eastAsia="Calibri"/>
          <w:bCs/>
          <w:i/>
          <w:iCs/>
          <w:szCs w:val="30"/>
          <w:lang w:eastAsia="en-US" w:bidi="ru-RU"/>
        </w:rPr>
        <w:t xml:space="preserve"> объекта.</w:t>
      </w:r>
    </w:p>
    <w:p w14:paraId="24E20A2A" w14:textId="28FE5AB2" w:rsidR="0056775D" w:rsidRPr="004B6371" w:rsidRDefault="0056775D" w:rsidP="00F054B6">
      <w:pPr>
        <w:spacing w:line="280" w:lineRule="exact"/>
        <w:jc w:val="both"/>
        <w:rPr>
          <w:rFonts w:eastAsia="Calibri"/>
          <w:bCs/>
          <w:i/>
          <w:iCs/>
          <w:szCs w:val="30"/>
          <w:lang w:eastAsia="en-US" w:bidi="ru-RU"/>
        </w:rPr>
      </w:pPr>
      <w:r w:rsidRPr="004B6371">
        <w:rPr>
          <w:rFonts w:eastAsia="Calibri"/>
          <w:bCs/>
          <w:i/>
          <w:iCs/>
          <w:szCs w:val="30"/>
          <w:lang w:eastAsia="en-US" w:bidi="ru-RU"/>
        </w:rPr>
        <w:t xml:space="preserve">Реализация </w:t>
      </w:r>
      <w:r w:rsidR="005E5E54" w:rsidRPr="004B6371">
        <w:rPr>
          <w:rFonts w:eastAsia="Calibri"/>
          <w:bCs/>
          <w:i/>
          <w:iCs/>
          <w:szCs w:val="30"/>
          <w:lang w:eastAsia="en-US" w:bidi="ru-RU"/>
        </w:rPr>
        <w:t>таких подходов</w:t>
      </w:r>
      <w:r w:rsidRPr="004B6371">
        <w:rPr>
          <w:rFonts w:eastAsia="Calibri"/>
          <w:bCs/>
          <w:i/>
          <w:iCs/>
          <w:szCs w:val="30"/>
          <w:lang w:eastAsia="en-US" w:bidi="ru-RU"/>
        </w:rPr>
        <w:t xml:space="preserve"> позволит завершить начатое строительство или ввести в хозяйственный оборот путем продаж</w:t>
      </w:r>
      <w:r w:rsidR="003A3D89" w:rsidRPr="004B6371">
        <w:rPr>
          <w:rFonts w:eastAsia="Calibri"/>
          <w:bCs/>
          <w:i/>
          <w:iCs/>
          <w:szCs w:val="30"/>
          <w:lang w:eastAsia="en-US" w:bidi="ru-RU"/>
        </w:rPr>
        <w:t>и не</w:t>
      </w:r>
      <w:r w:rsidR="000858F3">
        <w:rPr>
          <w:rFonts w:eastAsia="Calibri"/>
          <w:bCs/>
          <w:i/>
          <w:iCs/>
          <w:szCs w:val="30"/>
          <w:lang w:eastAsia="en-US" w:bidi="ru-RU"/>
        </w:rPr>
        <w:t> </w:t>
      </w:r>
      <w:r w:rsidR="003A3D89" w:rsidRPr="004B6371">
        <w:rPr>
          <w:rFonts w:eastAsia="Calibri"/>
          <w:bCs/>
          <w:i/>
          <w:iCs/>
          <w:szCs w:val="30"/>
          <w:lang w:eastAsia="en-US" w:bidi="ru-RU"/>
        </w:rPr>
        <w:t>завершенн</w:t>
      </w:r>
      <w:r w:rsidR="00341FE4">
        <w:rPr>
          <w:rFonts w:eastAsia="Calibri"/>
          <w:bCs/>
          <w:i/>
          <w:iCs/>
          <w:szCs w:val="30"/>
          <w:lang w:eastAsia="en-US" w:bidi="ru-RU"/>
        </w:rPr>
        <w:t>ого</w:t>
      </w:r>
      <w:r w:rsidR="003A3D89" w:rsidRPr="004B6371">
        <w:rPr>
          <w:rFonts w:eastAsia="Calibri"/>
          <w:bCs/>
          <w:i/>
          <w:iCs/>
          <w:szCs w:val="30"/>
          <w:lang w:eastAsia="en-US" w:bidi="ru-RU"/>
        </w:rPr>
        <w:t xml:space="preserve"> строительством </w:t>
      </w:r>
      <w:proofErr w:type="spellStart"/>
      <w:r w:rsidR="003A3D89" w:rsidRPr="004B6371">
        <w:rPr>
          <w:rFonts w:eastAsia="Calibri"/>
          <w:bCs/>
          <w:i/>
          <w:iCs/>
          <w:szCs w:val="30"/>
          <w:lang w:eastAsia="en-US" w:bidi="ru-RU"/>
        </w:rPr>
        <w:t>н</w:t>
      </w:r>
      <w:r w:rsidRPr="004B6371">
        <w:rPr>
          <w:rFonts w:eastAsia="Calibri"/>
          <w:bCs/>
          <w:i/>
          <w:iCs/>
          <w:szCs w:val="30"/>
          <w:lang w:eastAsia="en-US" w:bidi="ru-RU"/>
        </w:rPr>
        <w:t>езаконсервированн</w:t>
      </w:r>
      <w:r w:rsidR="00341FE4">
        <w:rPr>
          <w:rFonts w:eastAsia="Calibri"/>
          <w:bCs/>
          <w:i/>
          <w:iCs/>
          <w:szCs w:val="30"/>
          <w:lang w:eastAsia="en-US" w:bidi="ru-RU"/>
        </w:rPr>
        <w:t>ого</w:t>
      </w:r>
      <w:proofErr w:type="spellEnd"/>
      <w:r w:rsidRPr="004B6371">
        <w:rPr>
          <w:rFonts w:eastAsia="Calibri"/>
          <w:bCs/>
          <w:i/>
          <w:iCs/>
          <w:szCs w:val="30"/>
          <w:lang w:eastAsia="en-US" w:bidi="ru-RU"/>
        </w:rPr>
        <w:t xml:space="preserve"> объект</w:t>
      </w:r>
      <w:r w:rsidR="00341FE4">
        <w:rPr>
          <w:rFonts w:eastAsia="Calibri"/>
          <w:bCs/>
          <w:i/>
          <w:iCs/>
          <w:szCs w:val="30"/>
          <w:lang w:eastAsia="en-US" w:bidi="ru-RU"/>
        </w:rPr>
        <w:t>а</w:t>
      </w:r>
      <w:r w:rsidRPr="004B6371">
        <w:rPr>
          <w:rFonts w:eastAsia="Calibri"/>
          <w:bCs/>
          <w:i/>
          <w:iCs/>
          <w:szCs w:val="30"/>
          <w:lang w:eastAsia="en-US" w:bidi="ru-RU"/>
        </w:rPr>
        <w:t xml:space="preserve"> независимо от даты заключения инвестиционного договора.</w:t>
      </w:r>
    </w:p>
    <w:bookmarkEnd w:id="1"/>
    <w:p w14:paraId="0EACBD96" w14:textId="4F9DC204" w:rsidR="00436D25" w:rsidRPr="004B6371" w:rsidRDefault="00436D25" w:rsidP="00436D25">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 xml:space="preserve">введение единого размера ответственности (неустойки) инвестора (инвесторов) и (или) </w:t>
      </w:r>
      <w:r w:rsidR="006377D2" w:rsidRPr="006377D2">
        <w:rPr>
          <w:rFonts w:eastAsia="Calibri"/>
          <w:bCs/>
          <w:iCs/>
          <w:szCs w:val="30"/>
          <w:lang w:eastAsia="en-US" w:bidi="ru-RU"/>
        </w:rPr>
        <w:t xml:space="preserve">реализующей </w:t>
      </w:r>
      <w:r w:rsidRPr="004B6371">
        <w:rPr>
          <w:rFonts w:eastAsia="Calibri"/>
          <w:bCs/>
          <w:iCs/>
          <w:szCs w:val="30"/>
          <w:lang w:eastAsia="en-US" w:bidi="ru-RU"/>
        </w:rPr>
        <w:t>организации</w:t>
      </w:r>
      <w:r w:rsidR="000858F3">
        <w:rPr>
          <w:rFonts w:eastAsia="Calibri"/>
          <w:bCs/>
          <w:iCs/>
          <w:szCs w:val="30"/>
          <w:lang w:eastAsia="en-US" w:bidi="ru-RU"/>
        </w:rPr>
        <w:t xml:space="preserve"> (при ее наличии)</w:t>
      </w:r>
      <w:r w:rsidRPr="004B6371">
        <w:rPr>
          <w:rFonts w:eastAsia="Calibri"/>
          <w:bCs/>
          <w:iCs/>
          <w:szCs w:val="30"/>
          <w:lang w:eastAsia="en-US" w:bidi="ru-RU"/>
        </w:rPr>
        <w:t xml:space="preserve"> за нарушение сроков реализации инвестиционного договора и (или) этапа (этапов) реализации (при их наличии);</w:t>
      </w:r>
    </w:p>
    <w:p w14:paraId="13F1CC2E" w14:textId="3B6827B3" w:rsidR="00436D25" w:rsidRPr="004B6371" w:rsidRDefault="00436D25" w:rsidP="00F054B6">
      <w:pPr>
        <w:spacing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3E32CC64" w14:textId="066A8FE6" w:rsidR="00436D25" w:rsidRPr="004B6371" w:rsidRDefault="00436D25" w:rsidP="00F054B6">
      <w:pPr>
        <w:spacing w:line="280" w:lineRule="exact"/>
        <w:jc w:val="both"/>
        <w:rPr>
          <w:rFonts w:eastAsia="Calibri"/>
          <w:bCs/>
          <w:i/>
          <w:iCs/>
          <w:szCs w:val="30"/>
          <w:lang w:eastAsia="en-US" w:bidi="ru-RU"/>
        </w:rPr>
      </w:pPr>
      <w:r w:rsidRPr="004B6371">
        <w:rPr>
          <w:rFonts w:eastAsia="Calibri"/>
          <w:bCs/>
          <w:i/>
          <w:iCs/>
          <w:szCs w:val="30"/>
          <w:lang w:eastAsia="en-US" w:bidi="ru-RU"/>
        </w:rPr>
        <w:t>Принимая во внимание, что стороной по инвестиционному договору выступает Республика Беларусь, в целях единообразного применения условий инвестиционного договора на всей территории Республики Беларусь пол</w:t>
      </w:r>
      <w:r w:rsidR="00680689" w:rsidRPr="004B6371">
        <w:rPr>
          <w:rFonts w:eastAsia="Calibri"/>
          <w:bCs/>
          <w:i/>
          <w:iCs/>
          <w:szCs w:val="30"/>
          <w:lang w:eastAsia="en-US" w:bidi="ru-RU"/>
        </w:rPr>
        <w:t>а</w:t>
      </w:r>
      <w:r w:rsidRPr="004B6371">
        <w:rPr>
          <w:rFonts w:eastAsia="Calibri"/>
          <w:bCs/>
          <w:i/>
          <w:iCs/>
          <w:szCs w:val="30"/>
          <w:lang w:eastAsia="en-US" w:bidi="ru-RU"/>
        </w:rPr>
        <w:t>гаем необходимым установить единый максимальный размер неустойки. При этом в соответствии с пунктом 2 статьи 313 Гражданского кодекса Республики Беларусь</w:t>
      </w:r>
      <w:r w:rsidR="00AB2CD8" w:rsidRPr="004B6371">
        <w:rPr>
          <w:rFonts w:eastAsia="Calibri"/>
          <w:bCs/>
          <w:i/>
          <w:iCs/>
          <w:szCs w:val="30"/>
          <w:lang w:eastAsia="en-US" w:bidi="ru-RU"/>
        </w:rPr>
        <w:t xml:space="preserve"> </w:t>
      </w:r>
      <w:r w:rsidRPr="004B6371">
        <w:rPr>
          <w:rFonts w:eastAsia="Calibri"/>
          <w:bCs/>
          <w:i/>
          <w:iCs/>
          <w:szCs w:val="30"/>
          <w:lang w:eastAsia="en-US" w:bidi="ru-RU"/>
        </w:rPr>
        <w:t>за государственным органом, исполкомом остается право на изменение неустойки и установление ее в инвестиционном договоре в меньшем размере.</w:t>
      </w:r>
    </w:p>
    <w:p w14:paraId="49287612" w14:textId="77777777" w:rsidR="00DE2B2A" w:rsidRPr="004B6371" w:rsidRDefault="00DE2B2A" w:rsidP="00DE2B2A">
      <w:pPr>
        <w:pStyle w:val="aa"/>
        <w:numPr>
          <w:ilvl w:val="0"/>
          <w:numId w:val="2"/>
        </w:numPr>
        <w:ind w:left="0" w:firstLine="709"/>
        <w:jc w:val="both"/>
        <w:rPr>
          <w:szCs w:val="30"/>
        </w:rPr>
      </w:pPr>
      <w:r w:rsidRPr="004B6371">
        <w:rPr>
          <w:rFonts w:eastAsia="Calibri"/>
          <w:bCs/>
          <w:iCs/>
          <w:szCs w:val="30"/>
          <w:lang w:eastAsia="en-US" w:bidi="ru-RU"/>
        </w:rPr>
        <w:t xml:space="preserve">уточнение понятия нецелевого </w:t>
      </w:r>
      <w:bookmarkStart w:id="2" w:name="_Hlk39479025"/>
      <w:r w:rsidRPr="004B6371">
        <w:rPr>
          <w:rFonts w:eastAsia="Calibri"/>
          <w:bCs/>
          <w:iCs/>
          <w:szCs w:val="30"/>
          <w:lang w:eastAsia="en-US" w:bidi="ru-RU"/>
        </w:rPr>
        <w:t xml:space="preserve">использования </w:t>
      </w:r>
      <w:r w:rsidRPr="004B6371">
        <w:rPr>
          <w:szCs w:val="30"/>
        </w:rPr>
        <w:t>технологического оборудования, комплектующих и запасных частей к нему</w:t>
      </w:r>
      <w:bookmarkEnd w:id="2"/>
      <w:r w:rsidRPr="004B6371">
        <w:rPr>
          <w:szCs w:val="30"/>
        </w:rPr>
        <w:t>;</w:t>
      </w:r>
    </w:p>
    <w:p w14:paraId="30467039" w14:textId="77777777" w:rsidR="00DE2B2A" w:rsidRPr="004B6371" w:rsidRDefault="00DE2B2A" w:rsidP="00F054B6">
      <w:pPr>
        <w:spacing w:line="280" w:lineRule="exact"/>
        <w:jc w:val="both"/>
        <w:rPr>
          <w:rFonts w:eastAsia="Calibri"/>
          <w:bCs/>
          <w:i/>
          <w:szCs w:val="30"/>
          <w:lang w:eastAsia="en-US" w:bidi="ru-RU"/>
        </w:rPr>
      </w:pPr>
      <w:proofErr w:type="spellStart"/>
      <w:r w:rsidRPr="004B6371">
        <w:rPr>
          <w:rFonts w:eastAsia="Calibri"/>
          <w:bCs/>
          <w:i/>
          <w:szCs w:val="30"/>
          <w:lang w:eastAsia="en-US" w:bidi="ru-RU"/>
        </w:rPr>
        <w:t>Справочно</w:t>
      </w:r>
      <w:proofErr w:type="spellEnd"/>
      <w:r w:rsidRPr="004B6371">
        <w:rPr>
          <w:rFonts w:eastAsia="Calibri"/>
          <w:bCs/>
          <w:i/>
          <w:szCs w:val="30"/>
          <w:lang w:eastAsia="en-US" w:bidi="ru-RU"/>
        </w:rPr>
        <w:t>.</w:t>
      </w:r>
    </w:p>
    <w:p w14:paraId="194C12D3" w14:textId="54B02AD2" w:rsidR="00DE2B2A" w:rsidRPr="004B6371" w:rsidRDefault="00DE2B2A" w:rsidP="00F054B6">
      <w:pPr>
        <w:autoSpaceDE w:val="0"/>
        <w:autoSpaceDN w:val="0"/>
        <w:adjustRightInd w:val="0"/>
        <w:spacing w:line="280" w:lineRule="exact"/>
        <w:jc w:val="both"/>
        <w:rPr>
          <w:i/>
          <w:szCs w:val="30"/>
        </w:rPr>
      </w:pPr>
      <w:r w:rsidRPr="004B6371">
        <w:rPr>
          <w:i/>
          <w:szCs w:val="30"/>
        </w:rPr>
        <w:t xml:space="preserve">Льгота по освобождению от уплаты таможенной пошлины ввозимого технологического оборудование, комплектующих и запасных части к нему применяется в соответствии с  </w:t>
      </w:r>
      <w:hyperlink r:id="rId7" w:history="1">
        <w:r w:rsidRPr="004B6371">
          <w:rPr>
            <w:i/>
            <w:szCs w:val="30"/>
          </w:rPr>
          <w:t>подпунктом 7.1.11</w:t>
        </w:r>
      </w:hyperlink>
      <w:r w:rsidRPr="004B6371">
        <w:rPr>
          <w:i/>
          <w:szCs w:val="30"/>
        </w:rPr>
        <w:t xml:space="preserve"> Решения Комиссии Таможенного союза от 27 ноября 2009 г. № 130 </w:t>
      </w:r>
      <w:r w:rsidR="003C185D" w:rsidRPr="004B6371">
        <w:rPr>
          <w:i/>
          <w:szCs w:val="30"/>
        </w:rPr>
        <w:br/>
      </w:r>
      <w:r w:rsidRPr="004B6371">
        <w:rPr>
          <w:i/>
          <w:szCs w:val="30"/>
        </w:rPr>
        <w:t>«О едином таможенно-тарифном регулировании Таможенного союза Республики Беларусь, Республики Казахстан и Российской Федерации» (далее – решение КТС № 130), которая предоставляется при реализации инвестиционного проекта</w:t>
      </w:r>
      <w:r w:rsidR="00B506F1" w:rsidRPr="004B6371">
        <w:rPr>
          <w:i/>
          <w:szCs w:val="30"/>
        </w:rPr>
        <w:t>.</w:t>
      </w:r>
    </w:p>
    <w:p w14:paraId="167AF382" w14:textId="686F17C1" w:rsidR="00DE2B2A" w:rsidRPr="004B6371" w:rsidRDefault="00DE2B2A" w:rsidP="00F054B6">
      <w:pPr>
        <w:autoSpaceDE w:val="0"/>
        <w:autoSpaceDN w:val="0"/>
        <w:adjustRightInd w:val="0"/>
        <w:spacing w:line="280" w:lineRule="exact"/>
        <w:jc w:val="both"/>
        <w:rPr>
          <w:i/>
          <w:szCs w:val="30"/>
        </w:rPr>
      </w:pPr>
      <w:r w:rsidRPr="004B6371">
        <w:rPr>
          <w:i/>
          <w:szCs w:val="30"/>
        </w:rPr>
        <w:t>При этом пунктом 3 Комиссии Таможенного союза от 15.07.2011  №</w:t>
      </w:r>
      <w:r w:rsidR="0028135E" w:rsidRPr="004B6371">
        <w:rPr>
          <w:i/>
          <w:szCs w:val="30"/>
        </w:rPr>
        <w:t> </w:t>
      </w:r>
      <w:r w:rsidRPr="004B6371">
        <w:rPr>
          <w:i/>
          <w:szCs w:val="30"/>
        </w:rPr>
        <w:t>728 «О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 определено, что до установления Комиссией Таможенного союза порядка применения освобождения от уплаты ввозных таможенных пошлин в отношении категорий товаров, определенных решением КТС № 130, указанная тарифная льгота применяется в порядке, действующем в государстве - члене Таможенного союза.</w:t>
      </w:r>
    </w:p>
    <w:p w14:paraId="05DC8750" w14:textId="68671BA5" w:rsidR="00DE2B2A" w:rsidRPr="004B6371" w:rsidRDefault="00EF3BAD" w:rsidP="00F054B6">
      <w:pPr>
        <w:autoSpaceDE w:val="0"/>
        <w:autoSpaceDN w:val="0"/>
        <w:adjustRightInd w:val="0"/>
        <w:spacing w:line="280" w:lineRule="exact"/>
        <w:jc w:val="both"/>
        <w:rPr>
          <w:i/>
          <w:szCs w:val="30"/>
        </w:rPr>
      </w:pPr>
      <w:r w:rsidRPr="004B6371">
        <w:rPr>
          <w:i/>
          <w:szCs w:val="30"/>
        </w:rPr>
        <w:t xml:space="preserve">Действующей редакцией </w:t>
      </w:r>
      <w:r w:rsidR="00DE2B2A" w:rsidRPr="004B6371">
        <w:rPr>
          <w:i/>
          <w:szCs w:val="30"/>
        </w:rPr>
        <w:t>Декрет</w:t>
      </w:r>
      <w:r w:rsidRPr="004B6371">
        <w:rPr>
          <w:i/>
          <w:szCs w:val="30"/>
        </w:rPr>
        <w:t>а</w:t>
      </w:r>
      <w:r w:rsidR="00DE2B2A" w:rsidRPr="004B6371">
        <w:rPr>
          <w:i/>
          <w:szCs w:val="30"/>
        </w:rPr>
        <w:t xml:space="preserve"> №10 установлены </w:t>
      </w:r>
      <w:r w:rsidR="00DE2B2A" w:rsidRPr="004B6371">
        <w:rPr>
          <w:i/>
          <w:spacing w:val="-2"/>
          <w:szCs w:val="30"/>
        </w:rPr>
        <w:t>ограничения по</w:t>
      </w:r>
      <w:r w:rsidR="000858F3">
        <w:rPr>
          <w:i/>
          <w:spacing w:val="-2"/>
          <w:szCs w:val="30"/>
        </w:rPr>
        <w:t> </w:t>
      </w:r>
      <w:r w:rsidR="00DE2B2A" w:rsidRPr="004B6371">
        <w:rPr>
          <w:i/>
          <w:spacing w:val="-2"/>
          <w:szCs w:val="30"/>
        </w:rPr>
        <w:t>пользованию</w:t>
      </w:r>
      <w:r w:rsidRPr="004B6371">
        <w:rPr>
          <w:i/>
          <w:spacing w:val="-2"/>
          <w:szCs w:val="30"/>
        </w:rPr>
        <w:t xml:space="preserve"> </w:t>
      </w:r>
      <w:r w:rsidR="00DE2B2A" w:rsidRPr="004B6371">
        <w:rPr>
          <w:i/>
          <w:spacing w:val="-2"/>
          <w:szCs w:val="30"/>
        </w:rPr>
        <w:t xml:space="preserve">и распоряжению </w:t>
      </w:r>
      <w:r w:rsidR="00DE2B2A" w:rsidRPr="004B6371">
        <w:rPr>
          <w:i/>
          <w:szCs w:val="30"/>
        </w:rPr>
        <w:t>технологическим оборудованием, комплектующих и запасных частей к нему, а также определ</w:t>
      </w:r>
      <w:r w:rsidR="009B4FED" w:rsidRPr="004B6371">
        <w:rPr>
          <w:i/>
          <w:szCs w:val="30"/>
        </w:rPr>
        <w:t>ены</w:t>
      </w:r>
      <w:r w:rsidR="00DE2B2A" w:rsidRPr="004B6371">
        <w:rPr>
          <w:i/>
          <w:szCs w:val="30"/>
        </w:rPr>
        <w:t xml:space="preserve"> меры ответственности для инвестора (инвесторов) и (или) </w:t>
      </w:r>
      <w:r w:rsidR="009831AC" w:rsidRPr="009831AC">
        <w:rPr>
          <w:i/>
          <w:szCs w:val="30"/>
        </w:rPr>
        <w:t xml:space="preserve">реализующей </w:t>
      </w:r>
      <w:r w:rsidR="00DE2B2A" w:rsidRPr="004B6371">
        <w:rPr>
          <w:i/>
          <w:szCs w:val="30"/>
        </w:rPr>
        <w:t>организации в случае нецелевого использования такого оборудования. В</w:t>
      </w:r>
      <w:r w:rsidR="000858F3">
        <w:rPr>
          <w:i/>
          <w:szCs w:val="30"/>
        </w:rPr>
        <w:t> </w:t>
      </w:r>
      <w:r w:rsidR="00DE2B2A" w:rsidRPr="004B6371">
        <w:rPr>
          <w:i/>
          <w:szCs w:val="30"/>
        </w:rPr>
        <w:t>связи с этим требуется определить сферы применения технологического оборудования, комплектующих и запасных частей к нему при реализации инвестиционного проекта.</w:t>
      </w:r>
    </w:p>
    <w:p w14:paraId="783FCDAB" w14:textId="256C0ECB" w:rsidR="00436D25" w:rsidRPr="004B6371" w:rsidRDefault="00436D25" w:rsidP="00436D25">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lastRenderedPageBreak/>
        <w:t>установление в качестве обязательного условия инвестиционного договора нормы о форс-мажорных обстоятельствах, при</w:t>
      </w:r>
      <w:r w:rsidR="000858F3">
        <w:rPr>
          <w:rFonts w:eastAsia="Calibri"/>
          <w:bCs/>
          <w:iCs/>
          <w:szCs w:val="30"/>
          <w:lang w:eastAsia="en-US" w:bidi="ru-RU"/>
        </w:rPr>
        <w:t> </w:t>
      </w:r>
      <w:r w:rsidRPr="004B6371">
        <w:rPr>
          <w:rFonts w:eastAsia="Calibri"/>
          <w:bCs/>
          <w:iCs/>
          <w:szCs w:val="30"/>
          <w:lang w:eastAsia="en-US" w:bidi="ru-RU"/>
        </w:rPr>
        <w:t>которых не наступает ответственность сторон по инвестиционному договору</w:t>
      </w:r>
      <w:r w:rsidR="0028135E" w:rsidRPr="004B6371">
        <w:rPr>
          <w:rFonts w:eastAsia="Calibri"/>
          <w:bCs/>
          <w:iCs/>
          <w:szCs w:val="30"/>
          <w:lang w:eastAsia="en-US" w:bidi="ru-RU"/>
        </w:rPr>
        <w:t>. При этом одним из таких обстоятельств будет признаваться введение иностранными государствами ограничительных мер</w:t>
      </w:r>
      <w:r w:rsidRPr="004B6371">
        <w:rPr>
          <w:rFonts w:eastAsia="Calibri"/>
          <w:bCs/>
          <w:iCs/>
          <w:szCs w:val="30"/>
          <w:lang w:eastAsia="en-US" w:bidi="ru-RU"/>
        </w:rPr>
        <w:t>;</w:t>
      </w:r>
    </w:p>
    <w:p w14:paraId="42C20F82" w14:textId="77777777" w:rsidR="00436D25" w:rsidRPr="004B6371" w:rsidRDefault="00436D25" w:rsidP="00E842A8">
      <w:pPr>
        <w:spacing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29D9C7C4" w14:textId="77777777" w:rsidR="00436D25" w:rsidRPr="004B6371" w:rsidRDefault="00436D25" w:rsidP="00E842A8">
      <w:pPr>
        <w:spacing w:line="280" w:lineRule="exact"/>
        <w:jc w:val="both"/>
        <w:rPr>
          <w:rFonts w:eastAsia="Calibri"/>
          <w:bCs/>
          <w:i/>
          <w:iCs/>
          <w:szCs w:val="30"/>
          <w:lang w:eastAsia="en-US" w:bidi="ru-RU"/>
        </w:rPr>
      </w:pPr>
      <w:r w:rsidRPr="004B6371">
        <w:rPr>
          <w:rFonts w:eastAsia="Calibri"/>
          <w:bCs/>
          <w:i/>
          <w:iCs/>
          <w:szCs w:val="30"/>
          <w:lang w:eastAsia="en-US" w:bidi="ru-RU"/>
        </w:rPr>
        <w:t>В настоящее время во многих инвестиционных договорах закреплены положения о форс-мажорных обстоятельствах.</w:t>
      </w:r>
    </w:p>
    <w:p w14:paraId="22D1865E" w14:textId="2CAF2FBA" w:rsidR="00436D25" w:rsidRPr="004B6371" w:rsidRDefault="00436D25" w:rsidP="00E842A8">
      <w:pPr>
        <w:spacing w:line="280" w:lineRule="exact"/>
        <w:jc w:val="both"/>
        <w:rPr>
          <w:rFonts w:eastAsia="Calibri"/>
          <w:bCs/>
          <w:i/>
          <w:iCs/>
          <w:szCs w:val="30"/>
          <w:lang w:eastAsia="en-US" w:bidi="ru-RU"/>
        </w:rPr>
      </w:pPr>
      <w:r w:rsidRPr="004B6371">
        <w:rPr>
          <w:rFonts w:eastAsia="Calibri"/>
          <w:bCs/>
          <w:i/>
          <w:iCs/>
          <w:szCs w:val="30"/>
          <w:lang w:eastAsia="en-US" w:bidi="ru-RU"/>
        </w:rPr>
        <w:t xml:space="preserve">Вместе с тем, </w:t>
      </w:r>
      <w:r w:rsidR="00EF3BAD" w:rsidRPr="004B6371">
        <w:rPr>
          <w:rFonts w:eastAsia="Calibri"/>
          <w:bCs/>
          <w:i/>
          <w:iCs/>
          <w:szCs w:val="30"/>
          <w:lang w:eastAsia="en-US" w:bidi="ru-RU"/>
        </w:rPr>
        <w:t xml:space="preserve">действующая редакция </w:t>
      </w:r>
      <w:r w:rsidRPr="004B6371">
        <w:rPr>
          <w:rFonts w:eastAsia="Calibri"/>
          <w:bCs/>
          <w:i/>
          <w:iCs/>
          <w:szCs w:val="30"/>
          <w:lang w:eastAsia="en-US" w:bidi="ru-RU"/>
        </w:rPr>
        <w:t>Декрет</w:t>
      </w:r>
      <w:r w:rsidR="00EF3BAD" w:rsidRPr="004B6371">
        <w:rPr>
          <w:rFonts w:eastAsia="Calibri"/>
          <w:bCs/>
          <w:i/>
          <w:iCs/>
          <w:szCs w:val="30"/>
          <w:lang w:eastAsia="en-US" w:bidi="ru-RU"/>
        </w:rPr>
        <w:t>а</w:t>
      </w:r>
      <w:r w:rsidRPr="004B6371">
        <w:rPr>
          <w:rFonts w:eastAsia="Calibri"/>
          <w:bCs/>
          <w:i/>
          <w:iCs/>
          <w:szCs w:val="30"/>
          <w:lang w:eastAsia="en-US" w:bidi="ru-RU"/>
        </w:rPr>
        <w:t xml:space="preserve"> № 10 позволяет </w:t>
      </w:r>
      <w:r w:rsidR="00EF3BAD" w:rsidRPr="004B6371">
        <w:rPr>
          <w:rFonts w:eastAsia="Calibri"/>
          <w:bCs/>
          <w:i/>
          <w:iCs/>
          <w:szCs w:val="30"/>
          <w:lang w:eastAsia="en-US" w:bidi="ru-RU"/>
        </w:rPr>
        <w:br/>
      </w:r>
      <w:r w:rsidRPr="004B6371">
        <w:rPr>
          <w:rFonts w:eastAsia="Calibri"/>
          <w:bCs/>
          <w:i/>
          <w:iCs/>
          <w:szCs w:val="30"/>
          <w:lang w:eastAsia="en-US" w:bidi="ru-RU"/>
        </w:rPr>
        <w:t xml:space="preserve">не предъявлять к инвестору требования о возмещении льгот и (или) преференций и об уплате неустойки (штрафа, пени) только в случае нарушения им условий реализации инвестиционного проекта в связи с незаконными действиями (бездействием) должностных лиц государственного органа, заключившего инвестиционный договор, и (или) иного государственного органа (организации) при отсутствии вины инвестора (инвесторов) и (или) </w:t>
      </w:r>
      <w:r w:rsidR="009831AC" w:rsidRPr="009831AC">
        <w:rPr>
          <w:rFonts w:eastAsia="Calibri"/>
          <w:bCs/>
          <w:i/>
          <w:iCs/>
          <w:szCs w:val="30"/>
          <w:lang w:eastAsia="en-US" w:bidi="ru-RU"/>
        </w:rPr>
        <w:t xml:space="preserve">реализующей </w:t>
      </w:r>
      <w:r w:rsidRPr="004B6371">
        <w:rPr>
          <w:rFonts w:eastAsia="Calibri"/>
          <w:bCs/>
          <w:i/>
          <w:iCs/>
          <w:szCs w:val="30"/>
          <w:lang w:eastAsia="en-US" w:bidi="ru-RU"/>
        </w:rPr>
        <w:t>организации и не предусматривает аналогичного подхода в случае действия обстоятельств непреодолимой силы, в том числе на которые инвестор не мог повлиять либо которые он не мог предвидеть.</w:t>
      </w:r>
    </w:p>
    <w:p w14:paraId="5B1C87A8" w14:textId="79A0515E" w:rsidR="00436D25" w:rsidRPr="004B6371" w:rsidRDefault="00436D25" w:rsidP="00E842A8">
      <w:pPr>
        <w:spacing w:line="280" w:lineRule="exact"/>
        <w:jc w:val="both"/>
        <w:rPr>
          <w:rFonts w:eastAsia="Calibri"/>
          <w:bCs/>
          <w:i/>
          <w:iCs/>
          <w:szCs w:val="30"/>
          <w:lang w:eastAsia="en-US" w:bidi="ru-RU"/>
        </w:rPr>
      </w:pPr>
      <w:r w:rsidRPr="004B6371">
        <w:rPr>
          <w:rFonts w:eastAsia="Calibri"/>
          <w:bCs/>
          <w:i/>
          <w:iCs/>
          <w:szCs w:val="30"/>
          <w:lang w:eastAsia="en-US" w:bidi="ru-RU"/>
        </w:rPr>
        <w:t xml:space="preserve">Проект </w:t>
      </w:r>
      <w:r w:rsidR="00EF3BAD" w:rsidRPr="004B6371">
        <w:rPr>
          <w:rFonts w:eastAsia="Calibri"/>
          <w:bCs/>
          <w:i/>
          <w:iCs/>
          <w:szCs w:val="30"/>
          <w:lang w:eastAsia="en-US" w:bidi="ru-RU"/>
        </w:rPr>
        <w:t>Закона</w:t>
      </w:r>
      <w:r w:rsidRPr="004B6371">
        <w:rPr>
          <w:rFonts w:eastAsia="Calibri"/>
          <w:bCs/>
          <w:i/>
          <w:iCs/>
          <w:szCs w:val="30"/>
          <w:lang w:eastAsia="en-US" w:bidi="ru-RU"/>
        </w:rPr>
        <w:t xml:space="preserve"> устанавливает, но не ограничивает перечень обстоятельств чрезвычайной и непреодолимой силы, что позволяет сторонам инвестиционного договора устанавливать более широкий круг наступления таких обстоятельств.</w:t>
      </w:r>
    </w:p>
    <w:p w14:paraId="708D2B1E" w14:textId="21FBA4BD" w:rsidR="009E4256" w:rsidRPr="004B6371" w:rsidRDefault="009E4256" w:rsidP="008006CC">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измен</w:t>
      </w:r>
      <w:r w:rsidR="009B4FED" w:rsidRPr="004B6371">
        <w:rPr>
          <w:rFonts w:eastAsia="Calibri"/>
          <w:bCs/>
          <w:iCs/>
          <w:szCs w:val="30"/>
          <w:lang w:eastAsia="en-US" w:bidi="ru-RU"/>
        </w:rPr>
        <w:t>ение модели</w:t>
      </w:r>
      <w:r w:rsidRPr="004B6371">
        <w:rPr>
          <w:rFonts w:eastAsia="Calibri"/>
          <w:bCs/>
          <w:iCs/>
          <w:szCs w:val="30"/>
          <w:lang w:eastAsia="en-US" w:bidi="ru-RU"/>
        </w:rPr>
        <w:t xml:space="preserve"> контроля </w:t>
      </w:r>
      <w:r w:rsidR="004655BB" w:rsidRPr="004B6371">
        <w:rPr>
          <w:rFonts w:eastAsia="Calibri"/>
          <w:bCs/>
          <w:iCs/>
          <w:szCs w:val="30"/>
          <w:lang w:eastAsia="en-US" w:bidi="ru-RU"/>
        </w:rPr>
        <w:t xml:space="preserve">за выполнением инвестором (инвесторами) и </w:t>
      </w:r>
      <w:r w:rsidR="009831AC" w:rsidRPr="009831AC">
        <w:rPr>
          <w:rFonts w:eastAsia="Calibri"/>
          <w:bCs/>
          <w:iCs/>
          <w:szCs w:val="30"/>
          <w:lang w:eastAsia="en-US" w:bidi="ru-RU"/>
        </w:rPr>
        <w:t xml:space="preserve">реализующей </w:t>
      </w:r>
      <w:r w:rsidR="004655BB" w:rsidRPr="004B6371">
        <w:rPr>
          <w:rFonts w:eastAsia="Calibri"/>
          <w:bCs/>
          <w:iCs/>
          <w:szCs w:val="30"/>
          <w:lang w:eastAsia="en-US" w:bidi="ru-RU"/>
        </w:rPr>
        <w:t xml:space="preserve">организацией </w:t>
      </w:r>
      <w:r w:rsidR="000858F3">
        <w:rPr>
          <w:rFonts w:eastAsia="Calibri"/>
          <w:bCs/>
          <w:iCs/>
          <w:szCs w:val="30"/>
          <w:lang w:eastAsia="en-US" w:bidi="ru-RU"/>
        </w:rPr>
        <w:t xml:space="preserve">(при ее наличии) </w:t>
      </w:r>
      <w:r w:rsidR="004655BB" w:rsidRPr="004B6371">
        <w:rPr>
          <w:rFonts w:eastAsia="Calibri"/>
          <w:bCs/>
          <w:iCs/>
          <w:szCs w:val="30"/>
          <w:lang w:eastAsia="en-US" w:bidi="ru-RU"/>
        </w:rPr>
        <w:t>своих обязатель</w:t>
      </w:r>
      <w:r w:rsidR="00EF3BAD" w:rsidRPr="004B6371">
        <w:rPr>
          <w:rFonts w:eastAsia="Calibri"/>
          <w:bCs/>
          <w:iCs/>
          <w:szCs w:val="30"/>
          <w:lang w:eastAsia="en-US" w:bidi="ru-RU"/>
        </w:rPr>
        <w:t>ств по инвестиционному договору;</w:t>
      </w:r>
    </w:p>
    <w:p w14:paraId="72BC1E19" w14:textId="24A59597" w:rsidR="009E4256" w:rsidRPr="004B6371" w:rsidRDefault="009E4256" w:rsidP="00F054B6">
      <w:pPr>
        <w:spacing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35DB9D31" w14:textId="5B7D59B4" w:rsidR="009E4256" w:rsidRPr="004B6371" w:rsidRDefault="009E4256" w:rsidP="00F054B6">
      <w:pPr>
        <w:spacing w:line="280" w:lineRule="exact"/>
        <w:jc w:val="both"/>
        <w:rPr>
          <w:rFonts w:eastAsia="Calibri"/>
          <w:bCs/>
          <w:i/>
          <w:iCs/>
          <w:strike/>
          <w:szCs w:val="30"/>
          <w:lang w:eastAsia="en-US" w:bidi="ru-RU"/>
        </w:rPr>
      </w:pPr>
      <w:r w:rsidRPr="004B6371">
        <w:rPr>
          <w:rFonts w:eastAsia="Calibri"/>
          <w:bCs/>
          <w:i/>
          <w:iCs/>
          <w:szCs w:val="30"/>
          <w:lang w:eastAsia="en-US" w:bidi="ru-RU"/>
        </w:rPr>
        <w:t>В целях</w:t>
      </w:r>
      <w:r w:rsidR="004655BB" w:rsidRPr="004B6371">
        <w:rPr>
          <w:rFonts w:eastAsia="Calibri"/>
          <w:bCs/>
          <w:i/>
          <w:iCs/>
          <w:szCs w:val="30"/>
          <w:lang w:eastAsia="en-US" w:bidi="ru-RU"/>
        </w:rPr>
        <w:t xml:space="preserve"> своевременной реализации инвестиционного договора,</w:t>
      </w:r>
      <w:r w:rsidRPr="004B6371">
        <w:rPr>
          <w:rFonts w:eastAsia="Calibri"/>
          <w:bCs/>
          <w:i/>
          <w:iCs/>
          <w:szCs w:val="30"/>
          <w:lang w:eastAsia="en-US" w:bidi="ru-RU"/>
        </w:rPr>
        <w:t xml:space="preserve"> оптимизации проверок исполнения этапов реализации инвестиционного проекта, соблюдения условий инвестиционного договора государственный орган, заключивши</w:t>
      </w:r>
      <w:r w:rsidR="009B4FED" w:rsidRPr="004B6371">
        <w:rPr>
          <w:rFonts w:eastAsia="Calibri"/>
          <w:bCs/>
          <w:i/>
          <w:iCs/>
          <w:szCs w:val="30"/>
          <w:lang w:eastAsia="en-US" w:bidi="ru-RU"/>
        </w:rPr>
        <w:t>й</w:t>
      </w:r>
      <w:r w:rsidRPr="004B6371">
        <w:rPr>
          <w:rFonts w:eastAsia="Calibri"/>
          <w:bCs/>
          <w:i/>
          <w:iCs/>
          <w:szCs w:val="30"/>
          <w:lang w:eastAsia="en-US" w:bidi="ru-RU"/>
        </w:rPr>
        <w:t xml:space="preserve"> инвестиционный договор, осуществля</w:t>
      </w:r>
      <w:r w:rsidR="00B506F1" w:rsidRPr="004B6371">
        <w:rPr>
          <w:rFonts w:eastAsia="Calibri"/>
          <w:bCs/>
          <w:i/>
          <w:iCs/>
          <w:szCs w:val="30"/>
          <w:lang w:eastAsia="en-US" w:bidi="ru-RU"/>
        </w:rPr>
        <w:t>е</w:t>
      </w:r>
      <w:r w:rsidRPr="004B6371">
        <w:rPr>
          <w:rFonts w:eastAsia="Calibri"/>
          <w:bCs/>
          <w:i/>
          <w:iCs/>
          <w:szCs w:val="30"/>
          <w:lang w:eastAsia="en-US" w:bidi="ru-RU"/>
        </w:rPr>
        <w:t xml:space="preserve">т </w:t>
      </w:r>
      <w:r w:rsidR="004655BB" w:rsidRPr="004B6371">
        <w:rPr>
          <w:rFonts w:eastAsia="Calibri"/>
          <w:bCs/>
          <w:i/>
          <w:iCs/>
          <w:szCs w:val="30"/>
          <w:lang w:eastAsia="en-US" w:bidi="ru-RU"/>
        </w:rPr>
        <w:t>регулярны</w:t>
      </w:r>
      <w:r w:rsidR="00BD22F0" w:rsidRPr="004B6371">
        <w:rPr>
          <w:rFonts w:eastAsia="Calibri"/>
          <w:bCs/>
          <w:i/>
          <w:iCs/>
          <w:szCs w:val="30"/>
          <w:lang w:eastAsia="en-US" w:bidi="ru-RU"/>
        </w:rPr>
        <w:t>й</w:t>
      </w:r>
      <w:r w:rsidR="004655BB" w:rsidRPr="004B6371">
        <w:rPr>
          <w:rFonts w:eastAsia="Calibri"/>
          <w:bCs/>
          <w:i/>
          <w:iCs/>
          <w:szCs w:val="30"/>
          <w:lang w:eastAsia="en-US" w:bidi="ru-RU"/>
        </w:rPr>
        <w:t xml:space="preserve"> </w:t>
      </w:r>
      <w:r w:rsidRPr="004B6371">
        <w:rPr>
          <w:rFonts w:eastAsia="Calibri"/>
          <w:bCs/>
          <w:i/>
          <w:iCs/>
          <w:szCs w:val="30"/>
          <w:lang w:eastAsia="en-US" w:bidi="ru-RU"/>
        </w:rPr>
        <w:t xml:space="preserve">контроль </w:t>
      </w:r>
      <w:r w:rsidR="00DB35EF" w:rsidRPr="004B6371">
        <w:rPr>
          <w:rFonts w:eastAsia="Calibri"/>
          <w:bCs/>
          <w:i/>
          <w:iCs/>
          <w:szCs w:val="30"/>
          <w:lang w:eastAsia="en-US" w:bidi="ru-RU"/>
        </w:rPr>
        <w:t>на основании</w:t>
      </w:r>
      <w:r w:rsidR="004655BB" w:rsidRPr="004B6371">
        <w:rPr>
          <w:rFonts w:eastAsia="Calibri"/>
          <w:bCs/>
          <w:i/>
          <w:iCs/>
          <w:szCs w:val="30"/>
          <w:lang w:eastAsia="en-US" w:bidi="ru-RU"/>
        </w:rPr>
        <w:t xml:space="preserve"> предоставлен</w:t>
      </w:r>
      <w:r w:rsidR="00DB35EF" w:rsidRPr="004B6371">
        <w:rPr>
          <w:rFonts w:eastAsia="Calibri"/>
          <w:bCs/>
          <w:i/>
          <w:iCs/>
          <w:szCs w:val="30"/>
          <w:lang w:eastAsia="en-US" w:bidi="ru-RU"/>
        </w:rPr>
        <w:t>ных</w:t>
      </w:r>
      <w:r w:rsidR="004655BB" w:rsidRPr="004B6371">
        <w:rPr>
          <w:rFonts w:eastAsia="Calibri"/>
          <w:bCs/>
          <w:i/>
          <w:iCs/>
          <w:szCs w:val="30"/>
          <w:lang w:eastAsia="en-US" w:bidi="ru-RU"/>
        </w:rPr>
        <w:t xml:space="preserve"> инвестором (инвесторами) и (или) </w:t>
      </w:r>
      <w:r w:rsidR="009831AC" w:rsidRPr="009831AC">
        <w:rPr>
          <w:rFonts w:eastAsia="Calibri"/>
          <w:bCs/>
          <w:i/>
          <w:iCs/>
          <w:szCs w:val="30"/>
          <w:lang w:eastAsia="en-US" w:bidi="ru-RU"/>
        </w:rPr>
        <w:t xml:space="preserve">реализующей </w:t>
      </w:r>
      <w:r w:rsidR="004655BB" w:rsidRPr="004B6371">
        <w:rPr>
          <w:rFonts w:eastAsia="Calibri"/>
          <w:bCs/>
          <w:i/>
          <w:iCs/>
          <w:szCs w:val="30"/>
          <w:lang w:eastAsia="en-US" w:bidi="ru-RU"/>
        </w:rPr>
        <w:t xml:space="preserve">организацией </w:t>
      </w:r>
      <w:r w:rsidR="000858F3">
        <w:rPr>
          <w:rFonts w:eastAsia="Calibri"/>
          <w:bCs/>
          <w:i/>
          <w:iCs/>
          <w:szCs w:val="30"/>
          <w:lang w:eastAsia="en-US" w:bidi="ru-RU"/>
        </w:rPr>
        <w:t xml:space="preserve">(при ее наличии) </w:t>
      </w:r>
      <w:r w:rsidR="003D71BB" w:rsidRPr="004B6371">
        <w:rPr>
          <w:rFonts w:eastAsia="Calibri"/>
          <w:bCs/>
          <w:i/>
          <w:iCs/>
          <w:szCs w:val="30"/>
          <w:lang w:eastAsia="en-US" w:bidi="ru-RU"/>
        </w:rPr>
        <w:t>информации об исполнении</w:t>
      </w:r>
      <w:r w:rsidR="004655BB" w:rsidRPr="004B6371">
        <w:rPr>
          <w:rFonts w:eastAsia="Calibri"/>
          <w:bCs/>
          <w:i/>
          <w:iCs/>
          <w:szCs w:val="30"/>
          <w:lang w:eastAsia="en-US" w:bidi="ru-RU"/>
        </w:rPr>
        <w:t xml:space="preserve"> своих обязательств по инвестиционным договорам, а также выездов работников по месту осуществления работ по строительству</w:t>
      </w:r>
      <w:r w:rsidR="000858F3">
        <w:rPr>
          <w:rFonts w:eastAsia="Calibri"/>
          <w:bCs/>
          <w:i/>
          <w:iCs/>
          <w:szCs w:val="30"/>
          <w:lang w:eastAsia="en-US" w:bidi="ru-RU"/>
        </w:rPr>
        <w:t>, оснащению</w:t>
      </w:r>
      <w:r w:rsidR="004655BB" w:rsidRPr="004B6371">
        <w:rPr>
          <w:rFonts w:eastAsia="Calibri"/>
          <w:bCs/>
          <w:i/>
          <w:iCs/>
          <w:szCs w:val="30"/>
          <w:lang w:eastAsia="en-US" w:bidi="ru-RU"/>
        </w:rPr>
        <w:t xml:space="preserve"> объектов, предусмотренных инвестиционными проектами.</w:t>
      </w:r>
    </w:p>
    <w:p w14:paraId="452A413C" w14:textId="26AF5589" w:rsidR="007E4D88" w:rsidRPr="004B6371" w:rsidRDefault="007E4D88" w:rsidP="009B4FED">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 xml:space="preserve">проведение </w:t>
      </w:r>
      <w:r w:rsidR="00B14B59" w:rsidRPr="004B6371">
        <w:rPr>
          <w:rFonts w:eastAsia="Calibri"/>
          <w:bCs/>
          <w:iCs/>
          <w:szCs w:val="30"/>
          <w:lang w:eastAsia="en-US" w:bidi="ru-RU"/>
        </w:rPr>
        <w:t xml:space="preserve">обязательной юридической экспертизы проекта инвестиционного договора </w:t>
      </w:r>
      <w:r w:rsidRPr="004B6371">
        <w:rPr>
          <w:rFonts w:eastAsia="Calibri"/>
          <w:bCs/>
          <w:iCs/>
          <w:szCs w:val="30"/>
          <w:lang w:eastAsia="en-US" w:bidi="ru-RU"/>
        </w:rPr>
        <w:t>юридической службой государственного органа</w:t>
      </w:r>
      <w:r w:rsidR="00B14B59" w:rsidRPr="004B6371">
        <w:rPr>
          <w:rFonts w:eastAsia="Calibri"/>
          <w:bCs/>
          <w:iCs/>
          <w:szCs w:val="30"/>
          <w:lang w:eastAsia="en-US" w:bidi="ru-RU"/>
        </w:rPr>
        <w:t xml:space="preserve"> в рамках подготовки проекта решения Совета Министров Республики Беларусь</w:t>
      </w:r>
      <w:r w:rsidR="00533520" w:rsidRPr="004B6371">
        <w:rPr>
          <w:rFonts w:eastAsia="Calibri"/>
          <w:bCs/>
          <w:iCs/>
          <w:szCs w:val="30"/>
          <w:lang w:eastAsia="en-US" w:bidi="ru-RU"/>
        </w:rPr>
        <w:t xml:space="preserve"> либо юридической службой Управления делами Президента Республики Беларусь</w:t>
      </w:r>
      <w:r w:rsidR="00C9146E" w:rsidRPr="004B6371">
        <w:rPr>
          <w:rFonts w:eastAsia="Calibri"/>
          <w:bCs/>
          <w:iCs/>
          <w:szCs w:val="30"/>
          <w:lang w:eastAsia="en-US" w:bidi="ru-RU"/>
        </w:rPr>
        <w:t>,</w:t>
      </w:r>
      <w:r w:rsidR="00C9146E" w:rsidRPr="004B6371">
        <w:rPr>
          <w:rFonts w:eastAsia="Calibri"/>
          <w:bCs/>
          <w:i/>
          <w:iCs/>
          <w:szCs w:val="30"/>
          <w:lang w:eastAsia="en-US" w:bidi="ru-RU"/>
        </w:rPr>
        <w:t xml:space="preserve"> </w:t>
      </w:r>
      <w:r w:rsidR="00C9146E" w:rsidRPr="004B6371">
        <w:rPr>
          <w:rFonts w:eastAsia="Calibri"/>
          <w:bCs/>
          <w:iCs/>
          <w:szCs w:val="30"/>
          <w:lang w:eastAsia="en-US" w:bidi="ru-RU"/>
        </w:rPr>
        <w:t>Оперативно-аналитического центра при Президенте Республики Беларусь</w:t>
      </w:r>
      <w:r w:rsidR="00533520" w:rsidRPr="004B6371">
        <w:rPr>
          <w:rFonts w:eastAsia="Calibri"/>
          <w:bCs/>
          <w:iCs/>
          <w:szCs w:val="30"/>
          <w:lang w:eastAsia="en-US" w:bidi="ru-RU"/>
        </w:rPr>
        <w:t xml:space="preserve"> в рамках подготовки </w:t>
      </w:r>
      <w:r w:rsidR="00C9146E" w:rsidRPr="004B6371">
        <w:rPr>
          <w:rFonts w:eastAsia="Calibri"/>
          <w:bCs/>
          <w:iCs/>
          <w:szCs w:val="30"/>
          <w:lang w:eastAsia="en-US" w:bidi="ru-RU"/>
        </w:rPr>
        <w:t>соответствующих решений</w:t>
      </w:r>
      <w:r w:rsidR="00EF3BAD" w:rsidRPr="004B6371">
        <w:rPr>
          <w:rFonts w:eastAsia="Calibri"/>
          <w:bCs/>
          <w:iCs/>
          <w:szCs w:val="30"/>
          <w:lang w:eastAsia="en-US" w:bidi="ru-RU"/>
        </w:rPr>
        <w:t>;</w:t>
      </w:r>
    </w:p>
    <w:p w14:paraId="01156BE0" w14:textId="4ABE2729" w:rsidR="00B14B59" w:rsidRPr="004B6371" w:rsidRDefault="00B14B59" w:rsidP="00F054B6">
      <w:pPr>
        <w:spacing w:line="280" w:lineRule="exact"/>
        <w:jc w:val="both"/>
        <w:rPr>
          <w:rFonts w:eastAsia="Calibri"/>
          <w:bCs/>
          <w:i/>
          <w:iCs/>
          <w:szCs w:val="30"/>
          <w:lang w:eastAsia="en-US" w:bidi="ru-RU"/>
        </w:rPr>
      </w:pPr>
      <w:proofErr w:type="spellStart"/>
      <w:r w:rsidRPr="004B6371">
        <w:rPr>
          <w:rFonts w:eastAsia="Calibri"/>
          <w:bCs/>
          <w:i/>
          <w:iCs/>
          <w:szCs w:val="30"/>
          <w:lang w:eastAsia="en-US" w:bidi="ru-RU"/>
        </w:rPr>
        <w:t>Справочно</w:t>
      </w:r>
      <w:proofErr w:type="spellEnd"/>
      <w:r w:rsidRPr="004B6371">
        <w:rPr>
          <w:rFonts w:eastAsia="Calibri"/>
          <w:bCs/>
          <w:i/>
          <w:iCs/>
          <w:szCs w:val="30"/>
          <w:lang w:eastAsia="en-US" w:bidi="ru-RU"/>
        </w:rPr>
        <w:t>.</w:t>
      </w:r>
    </w:p>
    <w:p w14:paraId="2DD81205" w14:textId="1DB0FDDB" w:rsidR="001F35AF" w:rsidRPr="004B6371" w:rsidRDefault="00B14B59" w:rsidP="00F054B6">
      <w:pPr>
        <w:spacing w:line="280" w:lineRule="exact"/>
        <w:jc w:val="both"/>
        <w:rPr>
          <w:rFonts w:eastAsia="Calibri"/>
          <w:bCs/>
          <w:i/>
          <w:iCs/>
          <w:szCs w:val="30"/>
          <w:lang w:eastAsia="en-US" w:bidi="ru-RU"/>
        </w:rPr>
      </w:pPr>
      <w:r w:rsidRPr="004B6371">
        <w:rPr>
          <w:rFonts w:eastAsia="Calibri"/>
          <w:bCs/>
          <w:i/>
          <w:iCs/>
          <w:szCs w:val="30"/>
          <w:lang w:eastAsia="en-US" w:bidi="ru-RU"/>
        </w:rPr>
        <w:t xml:space="preserve">Проектом </w:t>
      </w:r>
      <w:r w:rsidR="003D71BB" w:rsidRPr="004B6371">
        <w:rPr>
          <w:rFonts w:eastAsia="Calibri"/>
          <w:bCs/>
          <w:i/>
          <w:iCs/>
          <w:szCs w:val="30"/>
          <w:lang w:eastAsia="en-US" w:bidi="ru-RU"/>
        </w:rPr>
        <w:t>Закона</w:t>
      </w:r>
      <w:r w:rsidRPr="004B6371">
        <w:rPr>
          <w:rFonts w:eastAsia="Calibri"/>
          <w:bCs/>
          <w:i/>
          <w:iCs/>
          <w:szCs w:val="30"/>
          <w:lang w:eastAsia="en-US" w:bidi="ru-RU"/>
        </w:rPr>
        <w:t xml:space="preserve"> изменяется порядок проведения обязательной юридической экспертизы проекта инвестиционного договора. </w:t>
      </w:r>
    </w:p>
    <w:p w14:paraId="553812A6" w14:textId="135F5E5C" w:rsidR="001F35AF" w:rsidRPr="004B6371" w:rsidRDefault="00B14B59" w:rsidP="00F054B6">
      <w:pPr>
        <w:spacing w:line="280" w:lineRule="exact"/>
        <w:jc w:val="both"/>
        <w:rPr>
          <w:rFonts w:eastAsia="Calibri"/>
          <w:bCs/>
          <w:i/>
          <w:iCs/>
          <w:szCs w:val="30"/>
          <w:lang w:eastAsia="en-US" w:bidi="ru-RU"/>
        </w:rPr>
      </w:pPr>
      <w:r w:rsidRPr="004B6371">
        <w:rPr>
          <w:rFonts w:eastAsia="Calibri"/>
          <w:bCs/>
          <w:i/>
          <w:iCs/>
          <w:szCs w:val="30"/>
          <w:lang w:eastAsia="en-US" w:bidi="ru-RU"/>
        </w:rPr>
        <w:t xml:space="preserve">Ранее такая экспертиза проводилась </w:t>
      </w:r>
      <w:r w:rsidR="001F35AF" w:rsidRPr="004B6371">
        <w:rPr>
          <w:rFonts w:eastAsia="Calibri"/>
          <w:bCs/>
          <w:i/>
          <w:iCs/>
          <w:szCs w:val="30"/>
          <w:lang w:eastAsia="en-US" w:bidi="ru-RU"/>
        </w:rPr>
        <w:t>государственным органом, исполкомом</w:t>
      </w:r>
      <w:r w:rsidR="003D71BB" w:rsidRPr="004B6371">
        <w:rPr>
          <w:rFonts w:eastAsia="Calibri"/>
          <w:bCs/>
          <w:i/>
          <w:iCs/>
          <w:szCs w:val="30"/>
          <w:lang w:eastAsia="en-US" w:bidi="ru-RU"/>
        </w:rPr>
        <w:t>,</w:t>
      </w:r>
      <w:r w:rsidR="001F35AF" w:rsidRPr="004B6371">
        <w:rPr>
          <w:rFonts w:eastAsia="Calibri"/>
          <w:bCs/>
          <w:i/>
          <w:iCs/>
          <w:szCs w:val="30"/>
          <w:lang w:eastAsia="en-US" w:bidi="ru-RU"/>
        </w:rPr>
        <w:t xml:space="preserve"> если инвестиционным договором не предусматривались дополнительные льготы (не установленные </w:t>
      </w:r>
      <w:r w:rsidR="003D71BB" w:rsidRPr="004B6371">
        <w:rPr>
          <w:rFonts w:eastAsia="Calibri"/>
          <w:bCs/>
          <w:i/>
          <w:iCs/>
          <w:szCs w:val="30"/>
          <w:lang w:eastAsia="en-US" w:bidi="ru-RU"/>
        </w:rPr>
        <w:t xml:space="preserve">действующим </w:t>
      </w:r>
      <w:r w:rsidR="001F35AF" w:rsidRPr="004B6371">
        <w:rPr>
          <w:rFonts w:eastAsia="Calibri"/>
          <w:bCs/>
          <w:i/>
          <w:iCs/>
          <w:szCs w:val="30"/>
          <w:lang w:eastAsia="en-US" w:bidi="ru-RU"/>
        </w:rPr>
        <w:t>Декретом №</w:t>
      </w:r>
      <w:r w:rsidR="003D71BB" w:rsidRPr="004B6371">
        <w:rPr>
          <w:rFonts w:eastAsia="Calibri"/>
          <w:bCs/>
          <w:i/>
          <w:iCs/>
          <w:szCs w:val="30"/>
          <w:lang w:eastAsia="en-US" w:bidi="ru-RU"/>
        </w:rPr>
        <w:t> </w:t>
      </w:r>
      <w:r w:rsidR="001F35AF" w:rsidRPr="004B6371">
        <w:rPr>
          <w:rFonts w:eastAsia="Calibri"/>
          <w:bCs/>
          <w:i/>
          <w:iCs/>
          <w:szCs w:val="30"/>
          <w:lang w:eastAsia="en-US" w:bidi="ru-RU"/>
        </w:rPr>
        <w:t xml:space="preserve">10), а также </w:t>
      </w:r>
      <w:r w:rsidRPr="004B6371">
        <w:rPr>
          <w:rFonts w:eastAsia="Calibri"/>
          <w:bCs/>
          <w:i/>
          <w:iCs/>
          <w:szCs w:val="30"/>
          <w:lang w:eastAsia="en-US" w:bidi="ru-RU"/>
        </w:rPr>
        <w:t>Министерством юстиции Республики Беларусь</w:t>
      </w:r>
      <w:r w:rsidR="003D71BB" w:rsidRPr="004B6371">
        <w:rPr>
          <w:rFonts w:eastAsia="Calibri"/>
          <w:bCs/>
          <w:i/>
          <w:iCs/>
          <w:szCs w:val="30"/>
          <w:lang w:eastAsia="en-US" w:bidi="ru-RU"/>
        </w:rPr>
        <w:t>,</w:t>
      </w:r>
      <w:r w:rsidR="001F35AF" w:rsidRPr="004B6371">
        <w:rPr>
          <w:rFonts w:eastAsia="Calibri"/>
          <w:bCs/>
          <w:i/>
          <w:iCs/>
          <w:szCs w:val="30"/>
          <w:lang w:eastAsia="en-US" w:bidi="ru-RU"/>
        </w:rPr>
        <w:t xml:space="preserve"> если </w:t>
      </w:r>
      <w:r w:rsidR="001F35AF" w:rsidRPr="004B6371">
        <w:rPr>
          <w:rFonts w:eastAsia="Calibri"/>
          <w:bCs/>
          <w:i/>
          <w:iCs/>
          <w:szCs w:val="30"/>
          <w:lang w:eastAsia="en-US" w:bidi="ru-RU"/>
        </w:rPr>
        <w:lastRenderedPageBreak/>
        <w:t>инвестиционный договор</w:t>
      </w:r>
      <w:r w:rsidRPr="004B6371">
        <w:rPr>
          <w:rFonts w:eastAsia="Calibri"/>
          <w:bCs/>
          <w:i/>
          <w:iCs/>
          <w:szCs w:val="30"/>
          <w:lang w:eastAsia="en-US" w:bidi="ru-RU"/>
        </w:rPr>
        <w:t xml:space="preserve"> </w:t>
      </w:r>
      <w:r w:rsidR="001F35AF" w:rsidRPr="004B6371">
        <w:rPr>
          <w:rFonts w:eastAsia="Calibri"/>
          <w:bCs/>
          <w:i/>
          <w:iCs/>
          <w:szCs w:val="30"/>
          <w:lang w:eastAsia="en-US" w:bidi="ru-RU"/>
        </w:rPr>
        <w:t xml:space="preserve">заключается по </w:t>
      </w:r>
      <w:bookmarkStart w:id="3" w:name="_Hlk69898955"/>
      <w:r w:rsidR="001F35AF" w:rsidRPr="004B6371">
        <w:rPr>
          <w:rFonts w:eastAsia="Calibri"/>
          <w:bCs/>
          <w:i/>
          <w:iCs/>
          <w:szCs w:val="30"/>
          <w:lang w:eastAsia="en-US" w:bidi="ru-RU"/>
        </w:rPr>
        <w:t>решению Совета Министров по согласованию с Главой государства</w:t>
      </w:r>
      <w:bookmarkEnd w:id="3"/>
      <w:r w:rsidR="001F35AF" w:rsidRPr="004B6371">
        <w:rPr>
          <w:rFonts w:eastAsia="Calibri"/>
          <w:bCs/>
          <w:i/>
          <w:iCs/>
          <w:szCs w:val="30"/>
          <w:lang w:eastAsia="en-US" w:bidi="ru-RU"/>
        </w:rPr>
        <w:t>.</w:t>
      </w:r>
    </w:p>
    <w:p w14:paraId="63303E8F" w14:textId="1CE94DF6" w:rsidR="001F35AF" w:rsidRPr="004B6371" w:rsidRDefault="000A3184" w:rsidP="00F054B6">
      <w:pPr>
        <w:spacing w:line="280" w:lineRule="exact"/>
        <w:jc w:val="both"/>
        <w:rPr>
          <w:rFonts w:eastAsia="Calibri"/>
          <w:bCs/>
          <w:i/>
          <w:iCs/>
          <w:szCs w:val="30"/>
          <w:lang w:eastAsia="en-US" w:bidi="ru-RU"/>
        </w:rPr>
      </w:pPr>
      <w:r w:rsidRPr="004B6371">
        <w:rPr>
          <w:rFonts w:eastAsia="Calibri"/>
          <w:bCs/>
          <w:i/>
          <w:iCs/>
          <w:szCs w:val="30"/>
          <w:lang w:eastAsia="en-US" w:bidi="ru-RU"/>
        </w:rPr>
        <w:t>П</w:t>
      </w:r>
      <w:r w:rsidR="001F35AF" w:rsidRPr="004B6371">
        <w:rPr>
          <w:rFonts w:eastAsia="Calibri"/>
          <w:bCs/>
          <w:i/>
          <w:iCs/>
          <w:szCs w:val="30"/>
          <w:lang w:eastAsia="en-US" w:bidi="ru-RU"/>
        </w:rPr>
        <w:t xml:space="preserve">роект </w:t>
      </w:r>
      <w:r w:rsidR="003D71BB" w:rsidRPr="004B6371">
        <w:rPr>
          <w:rFonts w:eastAsia="Calibri"/>
          <w:bCs/>
          <w:i/>
          <w:iCs/>
          <w:szCs w:val="30"/>
          <w:lang w:eastAsia="en-US" w:bidi="ru-RU"/>
        </w:rPr>
        <w:t>Закона</w:t>
      </w:r>
      <w:r w:rsidR="001F35AF" w:rsidRPr="004B6371">
        <w:rPr>
          <w:rFonts w:eastAsia="Calibri"/>
          <w:bCs/>
          <w:i/>
          <w:iCs/>
          <w:szCs w:val="30"/>
          <w:lang w:eastAsia="en-US" w:bidi="ru-RU"/>
        </w:rPr>
        <w:t xml:space="preserve"> </w:t>
      </w:r>
      <w:r w:rsidR="00CC75C0">
        <w:rPr>
          <w:rFonts w:eastAsia="Calibri"/>
          <w:bCs/>
          <w:i/>
          <w:iCs/>
          <w:szCs w:val="30"/>
          <w:lang w:eastAsia="en-US" w:bidi="ru-RU"/>
        </w:rPr>
        <w:t>не предусматривает</w:t>
      </w:r>
      <w:r w:rsidR="001F35AF" w:rsidRPr="004B6371">
        <w:rPr>
          <w:rFonts w:eastAsia="Calibri"/>
          <w:bCs/>
          <w:i/>
          <w:iCs/>
          <w:szCs w:val="30"/>
          <w:lang w:eastAsia="en-US" w:bidi="ru-RU"/>
        </w:rPr>
        <w:t xml:space="preserve"> </w:t>
      </w:r>
      <w:r w:rsidR="0046641D" w:rsidRPr="004B6371">
        <w:rPr>
          <w:rFonts w:eastAsia="Calibri"/>
          <w:bCs/>
          <w:i/>
          <w:iCs/>
          <w:szCs w:val="30"/>
          <w:lang w:eastAsia="en-US" w:bidi="ru-RU"/>
        </w:rPr>
        <w:t>возможность предоставления</w:t>
      </w:r>
      <w:r w:rsidR="001F35AF" w:rsidRPr="004B6371">
        <w:rPr>
          <w:rFonts w:eastAsia="Calibri"/>
          <w:bCs/>
          <w:i/>
          <w:iCs/>
          <w:szCs w:val="30"/>
          <w:lang w:eastAsia="en-US" w:bidi="ru-RU"/>
        </w:rPr>
        <w:t xml:space="preserve"> дополнительных льгот и (или) преференций через процедуру принятия решения Совета Министров по согласованию с Главой государства</w:t>
      </w:r>
      <w:r w:rsidRPr="004B6371">
        <w:rPr>
          <w:rFonts w:eastAsia="Calibri"/>
          <w:bCs/>
          <w:i/>
          <w:iCs/>
          <w:szCs w:val="30"/>
          <w:lang w:eastAsia="en-US" w:bidi="ru-RU"/>
        </w:rPr>
        <w:t>.</w:t>
      </w:r>
    </w:p>
    <w:p w14:paraId="4CDCEAC9" w14:textId="316D10C2" w:rsidR="000A3184" w:rsidRPr="004B6371" w:rsidRDefault="003D71BB" w:rsidP="00F054B6">
      <w:pPr>
        <w:spacing w:line="280" w:lineRule="exact"/>
        <w:jc w:val="both"/>
        <w:rPr>
          <w:rFonts w:eastAsia="Calibri"/>
          <w:bCs/>
          <w:i/>
          <w:iCs/>
          <w:szCs w:val="30"/>
          <w:lang w:eastAsia="en-US" w:bidi="ru-RU"/>
        </w:rPr>
      </w:pPr>
      <w:r w:rsidRPr="004B6371">
        <w:rPr>
          <w:rFonts w:eastAsia="Calibri"/>
          <w:bCs/>
          <w:i/>
          <w:iCs/>
          <w:szCs w:val="30"/>
          <w:lang w:eastAsia="en-US" w:bidi="ru-RU"/>
        </w:rPr>
        <w:t>Однако</w:t>
      </w:r>
      <w:r w:rsidR="000A3184" w:rsidRPr="004B6371">
        <w:rPr>
          <w:rFonts w:eastAsia="Calibri"/>
          <w:bCs/>
          <w:i/>
          <w:iCs/>
          <w:szCs w:val="30"/>
          <w:lang w:eastAsia="en-US" w:bidi="ru-RU"/>
        </w:rPr>
        <w:t xml:space="preserve"> проект решения Совета Министров Республики Беларусь </w:t>
      </w:r>
      <w:r w:rsidRPr="004B6371">
        <w:rPr>
          <w:rFonts w:eastAsia="Calibri"/>
          <w:bCs/>
          <w:i/>
          <w:iCs/>
          <w:szCs w:val="30"/>
          <w:lang w:eastAsia="en-US" w:bidi="ru-RU"/>
        </w:rPr>
        <w:br/>
      </w:r>
      <w:r w:rsidR="000A3184" w:rsidRPr="004B6371">
        <w:rPr>
          <w:rFonts w:eastAsia="Calibri"/>
          <w:bCs/>
          <w:i/>
          <w:iCs/>
          <w:szCs w:val="30"/>
          <w:lang w:eastAsia="en-US" w:bidi="ru-RU"/>
        </w:rPr>
        <w:t>с прилагаемым проектом инвестиционного договора в соответствии с пунктом 4 Положения о порядке подготовки и внесения на рассмотрение Президента Республики Беларусь проектов правовых актов, утвержденного Указом Президента Республики Беларусь от 17 ноября 2020 г. № 415 «О повышении оперативности и качества нормотворческой деятельности» подлежит обязательному согласованию с Министерством юстиции Республики Беларусь.</w:t>
      </w:r>
    </w:p>
    <w:p w14:paraId="5227FE01" w14:textId="77777777" w:rsidR="000A3184" w:rsidRPr="004B6371" w:rsidRDefault="008275F9" w:rsidP="00F054B6">
      <w:pPr>
        <w:spacing w:line="280" w:lineRule="exact"/>
        <w:jc w:val="both"/>
        <w:rPr>
          <w:rFonts w:eastAsia="Calibri"/>
          <w:bCs/>
          <w:i/>
          <w:szCs w:val="30"/>
          <w:lang w:eastAsia="en-US" w:bidi="ru-RU"/>
        </w:rPr>
      </w:pPr>
      <w:r w:rsidRPr="004B6371">
        <w:rPr>
          <w:rFonts w:eastAsia="Calibri"/>
          <w:bCs/>
          <w:i/>
          <w:iCs/>
          <w:szCs w:val="30"/>
          <w:lang w:eastAsia="en-US" w:bidi="ru-RU"/>
        </w:rPr>
        <w:t>П</w:t>
      </w:r>
      <w:r w:rsidR="000A3184" w:rsidRPr="004B6371">
        <w:rPr>
          <w:rFonts w:eastAsia="Calibri"/>
          <w:bCs/>
          <w:i/>
          <w:iCs/>
          <w:szCs w:val="30"/>
          <w:lang w:eastAsia="en-US" w:bidi="ru-RU"/>
        </w:rPr>
        <w:t xml:space="preserve">роведение обязательной юридической экспертизы </w:t>
      </w:r>
      <w:r w:rsidR="000A3184" w:rsidRPr="004B6371">
        <w:rPr>
          <w:rFonts w:eastAsia="Calibri"/>
          <w:bCs/>
          <w:i/>
          <w:szCs w:val="30"/>
          <w:lang w:eastAsia="en-US" w:bidi="ru-RU"/>
        </w:rPr>
        <w:t>юридической службой государственного органа</w:t>
      </w:r>
      <w:r w:rsidR="000A3184" w:rsidRPr="004B6371">
        <w:rPr>
          <w:rFonts w:eastAsia="Calibri"/>
          <w:bCs/>
          <w:i/>
          <w:iCs/>
          <w:szCs w:val="30"/>
          <w:lang w:eastAsia="en-US" w:bidi="ru-RU"/>
        </w:rPr>
        <w:t xml:space="preserve"> проекта инвестиционного договора и согласование Министерством юстиции проекта решения Совета Министров Республики Беларусь (с прилагаемым проектом инвестиционного договора)</w:t>
      </w:r>
      <w:r w:rsidRPr="004B6371">
        <w:rPr>
          <w:rFonts w:eastAsia="Calibri"/>
          <w:bCs/>
          <w:i/>
          <w:iCs/>
          <w:szCs w:val="30"/>
          <w:lang w:eastAsia="en-US" w:bidi="ru-RU"/>
        </w:rPr>
        <w:t xml:space="preserve"> является</w:t>
      </w:r>
      <w:r w:rsidR="000A3184" w:rsidRPr="004B6371">
        <w:rPr>
          <w:rFonts w:eastAsia="Calibri"/>
          <w:bCs/>
          <w:i/>
          <w:iCs/>
          <w:szCs w:val="30"/>
          <w:lang w:eastAsia="en-US" w:bidi="ru-RU"/>
        </w:rPr>
        <w:t xml:space="preserve"> достаточным для обеспечения качественной юридической проработки инвестиционного </w:t>
      </w:r>
      <w:r w:rsidRPr="004B6371">
        <w:rPr>
          <w:rFonts w:eastAsia="Calibri"/>
          <w:bCs/>
          <w:i/>
          <w:iCs/>
          <w:szCs w:val="30"/>
          <w:lang w:eastAsia="en-US" w:bidi="ru-RU"/>
        </w:rPr>
        <w:t xml:space="preserve">договора и позволит минимизировать судебные разбирательства. </w:t>
      </w:r>
    </w:p>
    <w:p w14:paraId="63485629" w14:textId="18E0E3E5" w:rsidR="009E4256" w:rsidRPr="004B6371" w:rsidRDefault="009E4256" w:rsidP="009B4FED">
      <w:pPr>
        <w:numPr>
          <w:ilvl w:val="0"/>
          <w:numId w:val="2"/>
        </w:numPr>
        <w:ind w:left="0" w:firstLine="709"/>
        <w:jc w:val="both"/>
        <w:rPr>
          <w:rFonts w:eastAsia="Calibri"/>
          <w:bCs/>
          <w:iCs/>
          <w:szCs w:val="30"/>
          <w:lang w:eastAsia="en-US" w:bidi="ru-RU"/>
        </w:rPr>
      </w:pPr>
      <w:r w:rsidRPr="004B6371">
        <w:rPr>
          <w:rFonts w:eastAsia="Calibri"/>
          <w:bCs/>
          <w:iCs/>
          <w:szCs w:val="30"/>
          <w:lang w:eastAsia="en-US" w:bidi="ru-RU"/>
        </w:rPr>
        <w:t xml:space="preserve">иные изменения в правовом регулировании осуществления инвестиций в рамках инвестиционного договора с Республикой Беларусь, направленные на совершенствование механизма взаимодействия инвестора и государственного органа, </w:t>
      </w:r>
      <w:r w:rsidR="009B4FED" w:rsidRPr="004B6371">
        <w:rPr>
          <w:rFonts w:eastAsia="Calibri"/>
          <w:bCs/>
          <w:iCs/>
          <w:szCs w:val="30"/>
          <w:lang w:eastAsia="en-US" w:bidi="ru-RU"/>
        </w:rPr>
        <w:t>заключившего</w:t>
      </w:r>
      <w:r w:rsidRPr="004B6371">
        <w:rPr>
          <w:rFonts w:eastAsia="Calibri"/>
          <w:bCs/>
          <w:iCs/>
          <w:szCs w:val="30"/>
          <w:lang w:eastAsia="en-US" w:bidi="ru-RU"/>
        </w:rPr>
        <w:t xml:space="preserve"> от имени Республики </w:t>
      </w:r>
      <w:r w:rsidR="00EF3BAD" w:rsidRPr="004B6371">
        <w:rPr>
          <w:rFonts w:eastAsia="Calibri"/>
          <w:bCs/>
          <w:iCs/>
          <w:szCs w:val="30"/>
          <w:lang w:eastAsia="en-US" w:bidi="ru-RU"/>
        </w:rPr>
        <w:t>Беларусь инвестиционный договор</w:t>
      </w:r>
      <w:r w:rsidR="0046641D" w:rsidRPr="004B6371">
        <w:rPr>
          <w:rFonts w:eastAsia="Calibri"/>
          <w:bCs/>
          <w:iCs/>
          <w:szCs w:val="30"/>
          <w:lang w:eastAsia="en-US" w:bidi="ru-RU"/>
        </w:rPr>
        <w:t>.</w:t>
      </w:r>
    </w:p>
    <w:p w14:paraId="691E4F04" w14:textId="02488073" w:rsidR="00363BB3" w:rsidRPr="004B6371" w:rsidRDefault="004A4443" w:rsidP="00B27B24">
      <w:pPr>
        <w:spacing w:before="120"/>
        <w:jc w:val="both"/>
        <w:rPr>
          <w:rFonts w:eastAsia="Calibri"/>
          <w:iCs/>
          <w:szCs w:val="30"/>
          <w:lang w:eastAsia="en-US"/>
        </w:rPr>
      </w:pPr>
      <w:r>
        <w:rPr>
          <w:rFonts w:eastAsia="Calibri"/>
          <w:b/>
          <w:szCs w:val="30"/>
          <w:lang w:eastAsia="en-US"/>
        </w:rPr>
        <w:t xml:space="preserve">3.3. </w:t>
      </w:r>
      <w:r w:rsidR="009D5809" w:rsidRPr="004B6371">
        <w:rPr>
          <w:rFonts w:eastAsia="Calibri"/>
          <w:b/>
          <w:szCs w:val="30"/>
          <w:lang w:eastAsia="en-US"/>
        </w:rPr>
        <w:t xml:space="preserve">РАЗДЕЛ </w:t>
      </w:r>
      <w:r w:rsidR="009D5809" w:rsidRPr="004B6371">
        <w:rPr>
          <w:rFonts w:eastAsia="Calibri"/>
          <w:b/>
          <w:szCs w:val="30"/>
          <w:lang w:val="en-US" w:eastAsia="en-US"/>
        </w:rPr>
        <w:t>III</w:t>
      </w:r>
      <w:r w:rsidR="009D5809" w:rsidRPr="004B6371">
        <w:rPr>
          <w:rFonts w:eastAsia="Calibri"/>
          <w:b/>
          <w:szCs w:val="30"/>
          <w:lang w:eastAsia="en-US"/>
        </w:rPr>
        <w:t xml:space="preserve"> «Реализация </w:t>
      </w:r>
      <w:r w:rsidR="00157078" w:rsidRPr="00157078">
        <w:rPr>
          <w:rFonts w:eastAsia="Calibri"/>
          <w:b/>
          <w:szCs w:val="30"/>
          <w:lang w:eastAsia="en-US"/>
        </w:rPr>
        <w:t xml:space="preserve">преференциальных </w:t>
      </w:r>
      <w:r w:rsidR="009D5809" w:rsidRPr="004B6371">
        <w:rPr>
          <w:rFonts w:eastAsia="Calibri"/>
          <w:b/>
          <w:szCs w:val="30"/>
          <w:lang w:eastAsia="en-US"/>
        </w:rPr>
        <w:t>инвестиционных проектов»</w:t>
      </w:r>
      <w:r w:rsidR="00363BB3" w:rsidRPr="004B6371">
        <w:rPr>
          <w:rFonts w:eastAsia="Calibri"/>
          <w:b/>
          <w:szCs w:val="30"/>
          <w:lang w:eastAsia="en-US"/>
        </w:rPr>
        <w:t xml:space="preserve"> </w:t>
      </w:r>
      <w:r w:rsidR="00363BB3" w:rsidRPr="004B6371">
        <w:rPr>
          <w:rFonts w:eastAsia="Calibri"/>
          <w:iCs/>
          <w:szCs w:val="30"/>
          <w:lang w:eastAsia="en-US"/>
        </w:rPr>
        <w:t>предусматривает внедрение основ правового регулирования реализации</w:t>
      </w:r>
      <w:r w:rsidR="0028135E" w:rsidRPr="004B6371">
        <w:rPr>
          <w:rFonts w:eastAsia="Calibri"/>
          <w:iCs/>
          <w:szCs w:val="30"/>
          <w:lang w:eastAsia="en-US"/>
        </w:rPr>
        <w:t xml:space="preserve"> инвесторами, являющимися</w:t>
      </w:r>
      <w:r w:rsidR="00363BB3" w:rsidRPr="004B6371">
        <w:rPr>
          <w:rFonts w:eastAsia="Calibri"/>
          <w:iCs/>
          <w:szCs w:val="30"/>
          <w:lang w:eastAsia="en-US"/>
        </w:rPr>
        <w:t xml:space="preserve"> юридическими лицами, индивидуальными предпринимателями </w:t>
      </w:r>
      <w:r w:rsidR="000858F3">
        <w:rPr>
          <w:rFonts w:eastAsia="Calibri"/>
          <w:iCs/>
          <w:szCs w:val="30"/>
          <w:lang w:eastAsia="en-US"/>
        </w:rPr>
        <w:t xml:space="preserve">Республики Беларусь </w:t>
      </w:r>
      <w:r w:rsidR="00363BB3" w:rsidRPr="004B6371">
        <w:rPr>
          <w:rFonts w:eastAsia="Calibri"/>
          <w:iCs/>
          <w:szCs w:val="30"/>
          <w:lang w:eastAsia="en-US"/>
        </w:rPr>
        <w:t>инвестиционных проектов, соответствующих приоритетным видам деятельности (секторам экономики)</w:t>
      </w:r>
      <w:r w:rsidR="002915AD" w:rsidRPr="004B6371">
        <w:rPr>
          <w:rFonts w:eastAsia="Calibri"/>
          <w:iCs/>
          <w:szCs w:val="30"/>
          <w:lang w:eastAsia="en-US"/>
        </w:rPr>
        <w:t xml:space="preserve"> для осуществления инвестиций</w:t>
      </w:r>
      <w:r w:rsidR="00363BB3" w:rsidRPr="004B6371">
        <w:rPr>
          <w:rFonts w:eastAsia="Calibri"/>
          <w:iCs/>
          <w:szCs w:val="30"/>
          <w:lang w:eastAsia="en-US"/>
        </w:rPr>
        <w:t xml:space="preserve">, </w:t>
      </w:r>
      <w:r w:rsidR="00CC4B15" w:rsidRPr="004B6371">
        <w:rPr>
          <w:rFonts w:eastAsia="Calibri"/>
          <w:iCs/>
          <w:szCs w:val="30"/>
          <w:lang w:eastAsia="en-US"/>
        </w:rPr>
        <w:t>без</w:t>
      </w:r>
      <w:r w:rsidR="000858F3">
        <w:rPr>
          <w:rFonts w:eastAsia="Calibri"/>
          <w:iCs/>
          <w:szCs w:val="30"/>
          <w:lang w:eastAsia="en-US"/>
        </w:rPr>
        <w:t> </w:t>
      </w:r>
      <w:r w:rsidR="00CC4B15" w:rsidRPr="004B6371">
        <w:rPr>
          <w:rFonts w:eastAsia="Calibri"/>
          <w:iCs/>
          <w:szCs w:val="30"/>
          <w:lang w:eastAsia="en-US"/>
        </w:rPr>
        <w:t>заключения инвестиционного договора</w:t>
      </w:r>
      <w:r w:rsidR="00363BB3" w:rsidRPr="004B6371">
        <w:rPr>
          <w:rFonts w:eastAsia="Calibri"/>
          <w:iCs/>
          <w:szCs w:val="30"/>
          <w:lang w:eastAsia="en-US"/>
        </w:rPr>
        <w:t xml:space="preserve"> с предоставлением таким юридическим лицам, индивидуальным предпринимателям льгот и (или) преференций</w:t>
      </w:r>
      <w:r w:rsidR="00500B0A">
        <w:rPr>
          <w:rFonts w:eastAsia="Calibri"/>
          <w:iCs/>
          <w:szCs w:val="30"/>
          <w:lang w:eastAsia="en-US"/>
        </w:rPr>
        <w:t xml:space="preserve"> (далее – </w:t>
      </w:r>
      <w:r w:rsidR="00157078">
        <w:rPr>
          <w:rFonts w:eastAsia="Calibri"/>
          <w:szCs w:val="30"/>
          <w:lang w:eastAsia="en-US"/>
        </w:rPr>
        <w:t xml:space="preserve">преференциальный </w:t>
      </w:r>
      <w:r w:rsidR="00500B0A">
        <w:rPr>
          <w:rFonts w:eastAsia="Calibri"/>
          <w:iCs/>
          <w:szCs w:val="30"/>
          <w:lang w:eastAsia="en-US"/>
        </w:rPr>
        <w:t>инвестиционный проект)</w:t>
      </w:r>
      <w:r w:rsidR="00363BB3" w:rsidRPr="004B6371">
        <w:rPr>
          <w:rFonts w:eastAsia="Calibri"/>
          <w:iCs/>
          <w:szCs w:val="30"/>
          <w:lang w:eastAsia="en-US"/>
        </w:rPr>
        <w:t>.</w:t>
      </w:r>
    </w:p>
    <w:p w14:paraId="4ACA2A6A" w14:textId="14597A94" w:rsidR="00900584" w:rsidRPr="004B6371" w:rsidRDefault="00900584" w:rsidP="00900584">
      <w:pPr>
        <w:jc w:val="both"/>
        <w:rPr>
          <w:rFonts w:eastAsia="Calibri"/>
          <w:iCs/>
          <w:szCs w:val="30"/>
          <w:lang w:eastAsia="en-US"/>
        </w:rPr>
      </w:pPr>
      <w:r w:rsidRPr="004B6371">
        <w:rPr>
          <w:rFonts w:eastAsia="Calibri"/>
          <w:iCs/>
          <w:szCs w:val="30"/>
          <w:lang w:eastAsia="en-US"/>
        </w:rPr>
        <w:t>П</w:t>
      </w:r>
      <w:r w:rsidR="002915AD" w:rsidRPr="004B6371">
        <w:rPr>
          <w:rFonts w:eastAsia="Calibri"/>
          <w:iCs/>
          <w:szCs w:val="30"/>
          <w:lang w:eastAsia="en-US"/>
        </w:rPr>
        <w:t>ри этом</w:t>
      </w:r>
      <w:r w:rsidRPr="004B6371">
        <w:rPr>
          <w:rFonts w:eastAsia="Calibri"/>
          <w:iCs/>
          <w:szCs w:val="30"/>
          <w:lang w:eastAsia="en-US"/>
        </w:rPr>
        <w:t xml:space="preserve"> проектом </w:t>
      </w:r>
      <w:r w:rsidR="002915AD" w:rsidRPr="004B6371">
        <w:rPr>
          <w:rFonts w:eastAsia="Calibri"/>
          <w:iCs/>
          <w:szCs w:val="30"/>
          <w:lang w:eastAsia="en-US"/>
        </w:rPr>
        <w:t>Закона</w:t>
      </w:r>
      <w:r w:rsidRPr="004B6371">
        <w:rPr>
          <w:rFonts w:eastAsia="Calibri"/>
          <w:iCs/>
          <w:szCs w:val="30"/>
          <w:lang w:eastAsia="en-US"/>
        </w:rPr>
        <w:t xml:space="preserve"> </w:t>
      </w:r>
      <w:r w:rsidR="0065498B" w:rsidRPr="004B6371">
        <w:rPr>
          <w:rFonts w:eastAsia="Calibri"/>
          <w:iCs/>
          <w:szCs w:val="30"/>
          <w:lang w:eastAsia="en-US"/>
        </w:rPr>
        <w:t xml:space="preserve">определено, что </w:t>
      </w:r>
      <w:r w:rsidR="00157078">
        <w:rPr>
          <w:rFonts w:eastAsia="Calibri"/>
          <w:szCs w:val="30"/>
          <w:lang w:eastAsia="en-US"/>
        </w:rPr>
        <w:t xml:space="preserve">преференциальный </w:t>
      </w:r>
      <w:r w:rsidR="0065498B" w:rsidRPr="004B6371">
        <w:rPr>
          <w:rFonts w:eastAsia="Calibri"/>
          <w:iCs/>
          <w:szCs w:val="30"/>
          <w:lang w:eastAsia="en-US"/>
        </w:rPr>
        <w:t>инвестиционный проект реализуется</w:t>
      </w:r>
      <w:r w:rsidRPr="004B6371">
        <w:rPr>
          <w:rFonts w:eastAsia="Calibri"/>
          <w:iCs/>
          <w:szCs w:val="30"/>
          <w:lang w:eastAsia="en-US"/>
        </w:rPr>
        <w:t xml:space="preserve"> юридическим лицом, индивидуальным предпринимателем </w:t>
      </w:r>
      <w:r w:rsidR="0065498B" w:rsidRPr="004B6371">
        <w:rPr>
          <w:rFonts w:eastAsia="Calibri"/>
          <w:iCs/>
          <w:szCs w:val="30"/>
          <w:lang w:eastAsia="en-US"/>
        </w:rPr>
        <w:t>на основании решения областного исполнительного комитета или исполнительного комитета базового территориального уровня</w:t>
      </w:r>
      <w:r w:rsidR="000858F3">
        <w:rPr>
          <w:rFonts w:eastAsia="Calibri"/>
          <w:iCs/>
          <w:szCs w:val="30"/>
          <w:lang w:eastAsia="en-US"/>
        </w:rPr>
        <w:t>,</w:t>
      </w:r>
      <w:r w:rsidR="000858F3" w:rsidRPr="000858F3">
        <w:t xml:space="preserve"> </w:t>
      </w:r>
      <w:r w:rsidR="000858F3" w:rsidRPr="000858F3">
        <w:rPr>
          <w:rFonts w:eastAsia="Calibri"/>
          <w:iCs/>
          <w:szCs w:val="30"/>
          <w:lang w:eastAsia="en-US"/>
        </w:rPr>
        <w:t>за исключением Минского городского исполнительного комитета</w:t>
      </w:r>
      <w:r w:rsidRPr="004B6371">
        <w:rPr>
          <w:rFonts w:eastAsia="Calibri"/>
          <w:iCs/>
          <w:szCs w:val="30"/>
          <w:lang w:eastAsia="en-US"/>
        </w:rPr>
        <w:t>.</w:t>
      </w:r>
    </w:p>
    <w:p w14:paraId="48C9F5CE" w14:textId="42D8EEBA" w:rsidR="002E0852" w:rsidRPr="004B6371" w:rsidRDefault="002E0852" w:rsidP="002E0852">
      <w:pPr>
        <w:jc w:val="both"/>
        <w:rPr>
          <w:rFonts w:eastAsia="Calibri"/>
          <w:iCs/>
          <w:szCs w:val="30"/>
          <w:lang w:eastAsia="en-US"/>
        </w:rPr>
      </w:pPr>
      <w:r w:rsidRPr="004B6371">
        <w:rPr>
          <w:rFonts w:eastAsia="Calibri"/>
          <w:iCs/>
          <w:szCs w:val="30"/>
          <w:lang w:eastAsia="en-US"/>
        </w:rPr>
        <w:t xml:space="preserve">Юридические лица, индивидуальные предприниматели, реализующие </w:t>
      </w:r>
      <w:r w:rsidR="00157078">
        <w:rPr>
          <w:rFonts w:eastAsia="Calibri"/>
          <w:szCs w:val="30"/>
          <w:lang w:eastAsia="en-US"/>
        </w:rPr>
        <w:t xml:space="preserve">преференциальные </w:t>
      </w:r>
      <w:r w:rsidRPr="004B6371">
        <w:rPr>
          <w:rFonts w:eastAsia="Calibri"/>
          <w:iCs/>
          <w:szCs w:val="30"/>
          <w:lang w:eastAsia="en-US"/>
        </w:rPr>
        <w:t xml:space="preserve">инвестиционные проекты в соответствии с </w:t>
      </w:r>
      <w:r w:rsidR="007C65DC" w:rsidRPr="004B6371">
        <w:rPr>
          <w:rFonts w:eastAsia="Calibri"/>
          <w:iCs/>
          <w:szCs w:val="30"/>
          <w:lang w:eastAsia="en-US"/>
        </w:rPr>
        <w:t xml:space="preserve">указанным решением, </w:t>
      </w:r>
      <w:r w:rsidRPr="004B6371">
        <w:rPr>
          <w:rFonts w:eastAsia="Calibri"/>
          <w:iCs/>
          <w:szCs w:val="30"/>
          <w:lang w:eastAsia="en-US"/>
        </w:rPr>
        <w:t>имею</w:t>
      </w:r>
      <w:r w:rsidR="007C65DC" w:rsidRPr="004B6371">
        <w:rPr>
          <w:rFonts w:eastAsia="Calibri"/>
          <w:iCs/>
          <w:szCs w:val="30"/>
          <w:lang w:eastAsia="en-US"/>
        </w:rPr>
        <w:t>т</w:t>
      </w:r>
      <w:r w:rsidRPr="004B6371">
        <w:rPr>
          <w:rFonts w:eastAsia="Calibri"/>
          <w:iCs/>
          <w:szCs w:val="30"/>
          <w:lang w:eastAsia="en-US"/>
        </w:rPr>
        <w:t xml:space="preserve"> право на применении льгот и (или) преференций, установленных проектом </w:t>
      </w:r>
      <w:r w:rsidR="00CC4B15" w:rsidRPr="004B6371">
        <w:rPr>
          <w:rFonts w:eastAsia="Calibri"/>
          <w:iCs/>
          <w:szCs w:val="30"/>
          <w:lang w:eastAsia="en-US"/>
        </w:rPr>
        <w:t>Закона</w:t>
      </w:r>
      <w:r w:rsidRPr="004B6371">
        <w:rPr>
          <w:rFonts w:eastAsia="Calibri"/>
          <w:iCs/>
          <w:szCs w:val="30"/>
          <w:lang w:eastAsia="en-US"/>
        </w:rPr>
        <w:t>,</w:t>
      </w:r>
      <w:r w:rsidR="003B2E78" w:rsidRPr="004B6371">
        <w:rPr>
          <w:rFonts w:eastAsia="Calibri"/>
          <w:iCs/>
          <w:szCs w:val="30"/>
          <w:lang w:eastAsia="en-US"/>
        </w:rPr>
        <w:t xml:space="preserve"> с даты </w:t>
      </w:r>
      <w:r w:rsidR="007F33B1" w:rsidRPr="004B6371">
        <w:rPr>
          <w:rFonts w:eastAsia="Calibri"/>
          <w:iCs/>
          <w:szCs w:val="30"/>
          <w:lang w:eastAsia="en-US"/>
        </w:rPr>
        <w:t xml:space="preserve">начала реализации </w:t>
      </w:r>
      <w:r w:rsidR="00157078">
        <w:rPr>
          <w:rFonts w:eastAsia="Calibri"/>
          <w:szCs w:val="30"/>
          <w:lang w:eastAsia="en-US"/>
        </w:rPr>
        <w:t xml:space="preserve">преференциального </w:t>
      </w:r>
      <w:r w:rsidR="007F33B1" w:rsidRPr="004B6371">
        <w:rPr>
          <w:rFonts w:eastAsia="Calibri"/>
          <w:iCs/>
          <w:szCs w:val="30"/>
          <w:lang w:eastAsia="en-US"/>
        </w:rPr>
        <w:t xml:space="preserve">инвестиционного проекта (с даты принятия решения о </w:t>
      </w:r>
      <w:r w:rsidR="007F33B1" w:rsidRPr="004B6371">
        <w:rPr>
          <w:rFonts w:eastAsia="Calibri"/>
          <w:iCs/>
          <w:szCs w:val="30"/>
          <w:lang w:eastAsia="en-US"/>
        </w:rPr>
        <w:lastRenderedPageBreak/>
        <w:t>предоставлении земельного участка при освобождении от внесения платы за право аренды земельного участка).</w:t>
      </w:r>
    </w:p>
    <w:p w14:paraId="06E7BCC0" w14:textId="77777777" w:rsidR="002E0852" w:rsidRPr="004B6371" w:rsidRDefault="002E0852" w:rsidP="00F054B6">
      <w:pPr>
        <w:spacing w:line="280" w:lineRule="exact"/>
        <w:jc w:val="both"/>
        <w:rPr>
          <w:rFonts w:eastAsia="Calibri"/>
          <w:i/>
          <w:iCs/>
          <w:szCs w:val="30"/>
          <w:lang w:eastAsia="en-US"/>
        </w:rPr>
      </w:pPr>
      <w:proofErr w:type="spellStart"/>
      <w:r w:rsidRPr="004B6371">
        <w:rPr>
          <w:rFonts w:eastAsia="Calibri"/>
          <w:i/>
          <w:iCs/>
          <w:szCs w:val="30"/>
          <w:lang w:eastAsia="en-US"/>
        </w:rPr>
        <w:t>Справочно</w:t>
      </w:r>
      <w:proofErr w:type="spellEnd"/>
      <w:r w:rsidRPr="004B6371">
        <w:rPr>
          <w:rFonts w:eastAsia="Calibri"/>
          <w:i/>
          <w:iCs/>
          <w:szCs w:val="30"/>
          <w:lang w:eastAsia="en-US"/>
        </w:rPr>
        <w:t>.</w:t>
      </w:r>
    </w:p>
    <w:p w14:paraId="0340CE39" w14:textId="6A104346" w:rsidR="002E0852" w:rsidRPr="004B6371" w:rsidRDefault="002E0852" w:rsidP="00F054B6">
      <w:pPr>
        <w:spacing w:line="280" w:lineRule="exact"/>
        <w:jc w:val="both"/>
        <w:rPr>
          <w:rFonts w:eastAsia="Calibri"/>
          <w:i/>
          <w:iCs/>
          <w:szCs w:val="30"/>
          <w:lang w:eastAsia="en-US"/>
        </w:rPr>
      </w:pPr>
      <w:r w:rsidRPr="004B6371">
        <w:rPr>
          <w:rFonts w:eastAsia="Calibri"/>
          <w:i/>
          <w:iCs/>
          <w:szCs w:val="30"/>
          <w:lang w:eastAsia="en-US"/>
        </w:rPr>
        <w:t xml:space="preserve">Льготы и преференции, предоставляемые юридическим лицам, индивидуальным предпринимателям при реализации </w:t>
      </w:r>
      <w:r w:rsidR="00157078" w:rsidRPr="00157078">
        <w:rPr>
          <w:rFonts w:eastAsia="Calibri"/>
          <w:i/>
          <w:iCs/>
          <w:szCs w:val="30"/>
          <w:lang w:eastAsia="en-US"/>
        </w:rPr>
        <w:t xml:space="preserve">преференциальных </w:t>
      </w:r>
      <w:r w:rsidRPr="004B6371">
        <w:rPr>
          <w:rFonts w:eastAsia="Calibri"/>
          <w:i/>
          <w:iCs/>
          <w:szCs w:val="30"/>
          <w:lang w:eastAsia="en-US"/>
        </w:rPr>
        <w:t>инвестиционных проектов</w:t>
      </w:r>
      <w:r w:rsidR="004C5B7B" w:rsidRPr="004B6371">
        <w:rPr>
          <w:rFonts w:eastAsia="Calibri"/>
          <w:i/>
          <w:iCs/>
          <w:szCs w:val="30"/>
          <w:lang w:eastAsia="en-US"/>
        </w:rPr>
        <w:t>, определены Главой 6</w:t>
      </w:r>
      <w:r w:rsidRPr="004B6371">
        <w:rPr>
          <w:rFonts w:eastAsia="Calibri"/>
          <w:i/>
          <w:iCs/>
          <w:szCs w:val="30"/>
          <w:lang w:eastAsia="en-US"/>
        </w:rPr>
        <w:t xml:space="preserve"> </w:t>
      </w:r>
      <w:r w:rsidR="004C5B7B" w:rsidRPr="004B6371">
        <w:rPr>
          <w:rFonts w:eastAsia="Calibri"/>
          <w:i/>
          <w:iCs/>
          <w:szCs w:val="30"/>
          <w:lang w:eastAsia="en-US"/>
        </w:rPr>
        <w:t xml:space="preserve">Раздела </w:t>
      </w:r>
      <w:r w:rsidR="004C5B7B" w:rsidRPr="004B6371">
        <w:rPr>
          <w:rFonts w:eastAsia="Calibri"/>
          <w:i/>
          <w:iCs/>
          <w:szCs w:val="30"/>
          <w:lang w:val="en-US" w:eastAsia="en-US"/>
        </w:rPr>
        <w:t>III</w:t>
      </w:r>
      <w:r w:rsidR="004C5B7B" w:rsidRPr="004B6371">
        <w:rPr>
          <w:rFonts w:eastAsia="Calibri"/>
          <w:i/>
          <w:iCs/>
          <w:szCs w:val="30"/>
          <w:lang w:eastAsia="en-US"/>
        </w:rPr>
        <w:t xml:space="preserve"> «Реализация </w:t>
      </w:r>
      <w:r w:rsidR="00157078" w:rsidRPr="00157078">
        <w:rPr>
          <w:rFonts w:eastAsia="Calibri"/>
          <w:i/>
          <w:iCs/>
          <w:szCs w:val="30"/>
          <w:lang w:eastAsia="en-US"/>
        </w:rPr>
        <w:t>преференциальных</w:t>
      </w:r>
      <w:r w:rsidR="004C5B7B" w:rsidRPr="004B6371">
        <w:rPr>
          <w:rFonts w:eastAsia="Calibri"/>
          <w:i/>
          <w:iCs/>
          <w:szCs w:val="30"/>
          <w:lang w:eastAsia="en-US"/>
        </w:rPr>
        <w:t xml:space="preserve"> инвестиционных проектов»</w:t>
      </w:r>
      <w:r w:rsidR="004C5B7B" w:rsidRPr="004B6371">
        <w:rPr>
          <w:rFonts w:eastAsia="Calibri"/>
          <w:b/>
          <w:i/>
          <w:iCs/>
          <w:szCs w:val="30"/>
          <w:lang w:eastAsia="en-US"/>
        </w:rPr>
        <w:t xml:space="preserve"> </w:t>
      </w:r>
      <w:r w:rsidRPr="004B6371">
        <w:rPr>
          <w:rFonts w:eastAsia="Calibri"/>
          <w:i/>
          <w:iCs/>
          <w:szCs w:val="30"/>
          <w:lang w:eastAsia="en-US"/>
        </w:rPr>
        <w:t xml:space="preserve">проекта </w:t>
      </w:r>
      <w:r w:rsidR="004C5B7B" w:rsidRPr="004B6371">
        <w:rPr>
          <w:rFonts w:eastAsia="Calibri"/>
          <w:i/>
          <w:iCs/>
          <w:szCs w:val="30"/>
          <w:lang w:eastAsia="en-US"/>
        </w:rPr>
        <w:t>Закона</w:t>
      </w:r>
      <w:r w:rsidRPr="004B6371">
        <w:rPr>
          <w:rFonts w:eastAsia="Calibri"/>
          <w:i/>
          <w:iCs/>
          <w:szCs w:val="30"/>
          <w:lang w:eastAsia="en-US"/>
        </w:rPr>
        <w:t>.</w:t>
      </w:r>
    </w:p>
    <w:p w14:paraId="4B800F55" w14:textId="74E39217" w:rsidR="001D62F9" w:rsidRPr="004B6371" w:rsidRDefault="00DE7466" w:rsidP="00DE7466">
      <w:pPr>
        <w:jc w:val="both"/>
        <w:rPr>
          <w:rFonts w:eastAsia="Calibri"/>
          <w:iCs/>
          <w:szCs w:val="30"/>
          <w:lang w:eastAsia="en-US"/>
        </w:rPr>
      </w:pPr>
      <w:r w:rsidRPr="004B6371">
        <w:rPr>
          <w:rFonts w:eastAsia="Calibri"/>
          <w:iCs/>
          <w:szCs w:val="30"/>
          <w:lang w:eastAsia="en-US"/>
        </w:rPr>
        <w:t xml:space="preserve">Проектом </w:t>
      </w:r>
      <w:r w:rsidR="004C5B7B" w:rsidRPr="004B6371">
        <w:rPr>
          <w:rFonts w:eastAsia="Calibri"/>
          <w:iCs/>
          <w:szCs w:val="30"/>
          <w:lang w:eastAsia="en-US"/>
        </w:rPr>
        <w:t>Закона</w:t>
      </w:r>
      <w:r w:rsidRPr="004B6371">
        <w:rPr>
          <w:rFonts w:eastAsia="Calibri"/>
          <w:iCs/>
          <w:szCs w:val="30"/>
          <w:lang w:eastAsia="en-US"/>
        </w:rPr>
        <w:t xml:space="preserve"> также предусматриваются основы правового регулирования принятия решений</w:t>
      </w:r>
      <w:r w:rsidR="0042319B">
        <w:rPr>
          <w:rFonts w:eastAsia="Calibri"/>
          <w:iCs/>
          <w:szCs w:val="30"/>
          <w:lang w:eastAsia="en-US"/>
        </w:rPr>
        <w:t xml:space="preserve"> о (об)</w:t>
      </w:r>
      <w:r w:rsidR="001D62F9" w:rsidRPr="004B6371">
        <w:rPr>
          <w:rFonts w:eastAsia="Calibri"/>
          <w:iCs/>
          <w:szCs w:val="30"/>
          <w:lang w:eastAsia="en-US"/>
        </w:rPr>
        <w:t>:</w:t>
      </w:r>
    </w:p>
    <w:p w14:paraId="4F626881" w14:textId="2A038D40" w:rsidR="001D62F9" w:rsidRPr="004B6371" w:rsidRDefault="00C71802" w:rsidP="00DE7466">
      <w:pPr>
        <w:jc w:val="both"/>
        <w:rPr>
          <w:szCs w:val="30"/>
        </w:rPr>
      </w:pPr>
      <w:r w:rsidRPr="004B6371">
        <w:rPr>
          <w:szCs w:val="30"/>
        </w:rPr>
        <w:t xml:space="preserve">включении </w:t>
      </w:r>
      <w:r w:rsidR="00AB2CD8" w:rsidRPr="004B6371">
        <w:t>инвестиционного проекта</w:t>
      </w:r>
      <w:r w:rsidR="00AB2CD8" w:rsidRPr="004B6371">
        <w:rPr>
          <w:szCs w:val="30"/>
        </w:rPr>
        <w:t xml:space="preserve"> </w:t>
      </w:r>
      <w:r w:rsidR="00157078">
        <w:rPr>
          <w:szCs w:val="30"/>
        </w:rPr>
        <w:t>в</w:t>
      </w:r>
      <w:r w:rsidR="000858F3">
        <w:rPr>
          <w:szCs w:val="30"/>
        </w:rPr>
        <w:t xml:space="preserve"> </w:t>
      </w:r>
      <w:r w:rsidRPr="004B6371">
        <w:rPr>
          <w:szCs w:val="30"/>
        </w:rPr>
        <w:t xml:space="preserve">перечень </w:t>
      </w:r>
      <w:r w:rsidR="00157078">
        <w:rPr>
          <w:rFonts w:eastAsia="Calibri"/>
          <w:szCs w:val="30"/>
          <w:lang w:eastAsia="en-US"/>
        </w:rPr>
        <w:t xml:space="preserve">преференциальных </w:t>
      </w:r>
      <w:r w:rsidRPr="004B6371">
        <w:rPr>
          <w:szCs w:val="30"/>
        </w:rPr>
        <w:t>инвестиционных проектов</w:t>
      </w:r>
      <w:r w:rsidR="001D62F9" w:rsidRPr="004B6371">
        <w:rPr>
          <w:szCs w:val="30"/>
        </w:rPr>
        <w:t>;</w:t>
      </w:r>
    </w:p>
    <w:p w14:paraId="097B59BC" w14:textId="52FBA7CF" w:rsidR="001D62F9" w:rsidRPr="004B6371" w:rsidRDefault="00C71802" w:rsidP="00DE7466">
      <w:pPr>
        <w:jc w:val="both"/>
        <w:rPr>
          <w:szCs w:val="30"/>
        </w:rPr>
      </w:pPr>
      <w:r w:rsidRPr="004B6371">
        <w:rPr>
          <w:szCs w:val="30"/>
        </w:rPr>
        <w:t xml:space="preserve">продлении срока </w:t>
      </w:r>
      <w:r w:rsidR="00AB2CD8" w:rsidRPr="004B6371">
        <w:rPr>
          <w:szCs w:val="30"/>
        </w:rPr>
        <w:t xml:space="preserve">реализации </w:t>
      </w:r>
      <w:r w:rsidR="00157078">
        <w:rPr>
          <w:rFonts w:eastAsia="Calibri"/>
          <w:szCs w:val="30"/>
          <w:lang w:eastAsia="en-US"/>
        </w:rPr>
        <w:t xml:space="preserve">преференциального </w:t>
      </w:r>
      <w:r w:rsidR="00AB2CD8" w:rsidRPr="004B6371">
        <w:rPr>
          <w:szCs w:val="30"/>
        </w:rPr>
        <w:t>инвестиционного проекта</w:t>
      </w:r>
      <w:r w:rsidR="00B24292" w:rsidRPr="004B6371">
        <w:rPr>
          <w:szCs w:val="30"/>
        </w:rPr>
        <w:t>;</w:t>
      </w:r>
    </w:p>
    <w:p w14:paraId="68340439" w14:textId="33EB1FD3" w:rsidR="00276A5C" w:rsidRPr="004B6371" w:rsidRDefault="00C71802" w:rsidP="00DE7466">
      <w:pPr>
        <w:jc w:val="both"/>
        <w:rPr>
          <w:rFonts w:eastAsia="Calibri"/>
          <w:iCs/>
          <w:szCs w:val="30"/>
          <w:lang w:eastAsia="en-US"/>
        </w:rPr>
      </w:pPr>
      <w:r w:rsidRPr="004B6371">
        <w:t xml:space="preserve">исключении </w:t>
      </w:r>
      <w:r w:rsidR="00157078">
        <w:rPr>
          <w:rFonts w:eastAsia="Calibri"/>
          <w:szCs w:val="30"/>
          <w:lang w:eastAsia="en-US"/>
        </w:rPr>
        <w:t xml:space="preserve">преференциального </w:t>
      </w:r>
      <w:r w:rsidR="00AB2CD8" w:rsidRPr="004B6371">
        <w:t xml:space="preserve">инвестиционного проекта </w:t>
      </w:r>
      <w:r w:rsidRPr="004B6371">
        <w:t>из</w:t>
      </w:r>
      <w:r w:rsidR="0042319B">
        <w:t> </w:t>
      </w:r>
      <w:r w:rsidRPr="004B6371">
        <w:t xml:space="preserve">перечня </w:t>
      </w:r>
      <w:r w:rsidR="00157078">
        <w:rPr>
          <w:rFonts w:eastAsia="Calibri"/>
          <w:szCs w:val="30"/>
          <w:lang w:eastAsia="en-US"/>
        </w:rPr>
        <w:t xml:space="preserve">преференциальных </w:t>
      </w:r>
      <w:r w:rsidRPr="004B6371">
        <w:rPr>
          <w:szCs w:val="30"/>
        </w:rPr>
        <w:t>инвестиционных проектов</w:t>
      </w:r>
      <w:r w:rsidR="00276A5C" w:rsidRPr="004B6371">
        <w:rPr>
          <w:rFonts w:eastAsia="Calibri"/>
          <w:iCs/>
          <w:szCs w:val="30"/>
          <w:lang w:eastAsia="en-US"/>
        </w:rPr>
        <w:t>.</w:t>
      </w:r>
    </w:p>
    <w:p w14:paraId="19F4BDA5" w14:textId="2BEC2773" w:rsidR="002D54FA" w:rsidRPr="004B6371" w:rsidRDefault="00975542" w:rsidP="002D54FA">
      <w:pPr>
        <w:jc w:val="both"/>
        <w:rPr>
          <w:szCs w:val="30"/>
        </w:rPr>
      </w:pPr>
      <w:r w:rsidRPr="004B6371">
        <w:rPr>
          <w:rFonts w:eastAsia="Calibri"/>
          <w:szCs w:val="30"/>
          <w:lang w:eastAsia="en-US"/>
        </w:rPr>
        <w:t>П</w:t>
      </w:r>
      <w:r w:rsidR="002A0922" w:rsidRPr="004B6371">
        <w:rPr>
          <w:rFonts w:eastAsia="Calibri"/>
          <w:szCs w:val="30"/>
          <w:lang w:eastAsia="en-US"/>
        </w:rPr>
        <w:t xml:space="preserve">редусматривается обязательное закрепление в решение о включении </w:t>
      </w:r>
      <w:r w:rsidR="002A0922" w:rsidRPr="004B6371">
        <w:rPr>
          <w:szCs w:val="30"/>
        </w:rPr>
        <w:t xml:space="preserve">в перечень </w:t>
      </w:r>
      <w:r w:rsidR="00157078">
        <w:rPr>
          <w:rFonts w:eastAsia="Calibri"/>
          <w:szCs w:val="30"/>
          <w:lang w:eastAsia="en-US"/>
        </w:rPr>
        <w:t xml:space="preserve">преференциальных </w:t>
      </w:r>
      <w:r w:rsidR="002A0922" w:rsidRPr="004B6371">
        <w:rPr>
          <w:szCs w:val="30"/>
        </w:rPr>
        <w:t xml:space="preserve">инвестиционных проектов структурного подразделения исполкома, </w:t>
      </w:r>
      <w:bookmarkStart w:id="4" w:name="_Hlk71206334"/>
      <w:r w:rsidR="0007642F" w:rsidRPr="004B6371">
        <w:rPr>
          <w:szCs w:val="30"/>
        </w:rPr>
        <w:t xml:space="preserve">обеспечивающего представление исполкомом интересов соответствующей </w:t>
      </w:r>
      <w:bookmarkStart w:id="5" w:name="_Hlk71205295"/>
      <w:r w:rsidR="0007642F" w:rsidRPr="004B6371">
        <w:rPr>
          <w:szCs w:val="30"/>
        </w:rPr>
        <w:t xml:space="preserve">административно-территориальной единицы </w:t>
      </w:r>
      <w:bookmarkEnd w:id="5"/>
      <w:r w:rsidR="0007642F" w:rsidRPr="004B6371">
        <w:rPr>
          <w:szCs w:val="30"/>
        </w:rPr>
        <w:t xml:space="preserve">в период реализации </w:t>
      </w:r>
      <w:r w:rsidR="00157078">
        <w:rPr>
          <w:rFonts w:eastAsia="Calibri"/>
          <w:szCs w:val="30"/>
          <w:lang w:eastAsia="en-US"/>
        </w:rPr>
        <w:t xml:space="preserve">преференциального </w:t>
      </w:r>
      <w:r w:rsidR="0007642F" w:rsidRPr="004B6371">
        <w:rPr>
          <w:szCs w:val="30"/>
        </w:rPr>
        <w:t>инвестиционного проекта</w:t>
      </w:r>
      <w:bookmarkEnd w:id="4"/>
      <w:r w:rsidR="00187700" w:rsidRPr="004B6371">
        <w:rPr>
          <w:szCs w:val="30"/>
        </w:rPr>
        <w:t>,</w:t>
      </w:r>
      <w:r w:rsidR="002D54FA" w:rsidRPr="004B6371">
        <w:rPr>
          <w:szCs w:val="30"/>
        </w:rPr>
        <w:t xml:space="preserve"> и устанавливается перечень обязанностей такого структурного подразделения.</w:t>
      </w:r>
    </w:p>
    <w:p w14:paraId="4BD5B680" w14:textId="2FD0831A" w:rsidR="002D54FA" w:rsidRPr="004B6371" w:rsidRDefault="00975542" w:rsidP="002D54FA">
      <w:pPr>
        <w:jc w:val="both"/>
        <w:rPr>
          <w:szCs w:val="30"/>
        </w:rPr>
      </w:pPr>
      <w:r w:rsidRPr="004B6371">
        <w:rPr>
          <w:szCs w:val="30"/>
        </w:rPr>
        <w:t xml:space="preserve">Данное </w:t>
      </w:r>
      <w:r w:rsidR="002D54FA" w:rsidRPr="004B6371">
        <w:rPr>
          <w:szCs w:val="30"/>
        </w:rPr>
        <w:t xml:space="preserve">условие </w:t>
      </w:r>
      <w:r w:rsidRPr="004B6371">
        <w:rPr>
          <w:szCs w:val="30"/>
        </w:rPr>
        <w:t>реализуется в соответствии с</w:t>
      </w:r>
      <w:r w:rsidR="002D54FA" w:rsidRPr="004B6371">
        <w:rPr>
          <w:szCs w:val="30"/>
        </w:rPr>
        <w:t xml:space="preserve"> компетенцией исполкомов, предусмотренной в статье 41 Закона Республики Беларусь </w:t>
      </w:r>
      <w:r w:rsidR="00AA6973">
        <w:rPr>
          <w:szCs w:val="30"/>
        </w:rPr>
        <w:br/>
      </w:r>
      <w:r w:rsidR="002D54FA" w:rsidRPr="004B6371">
        <w:rPr>
          <w:szCs w:val="30"/>
        </w:rPr>
        <w:t>от 4 января 2010 г. № 108-З «О местном управлении и самоуправлении в Республике Беларусь»</w:t>
      </w:r>
      <w:r w:rsidR="0007642F" w:rsidRPr="004B6371">
        <w:rPr>
          <w:szCs w:val="30"/>
        </w:rPr>
        <w:t>,</w:t>
      </w:r>
      <w:r w:rsidR="002D54FA" w:rsidRPr="004B6371">
        <w:rPr>
          <w:szCs w:val="30"/>
        </w:rPr>
        <w:t xml:space="preserve"> и позволит обеспечить надлежа</w:t>
      </w:r>
      <w:r w:rsidR="009F127C" w:rsidRPr="004B6371">
        <w:rPr>
          <w:szCs w:val="30"/>
        </w:rPr>
        <w:t xml:space="preserve">щее </w:t>
      </w:r>
      <w:r w:rsidR="00B27B24">
        <w:rPr>
          <w:szCs w:val="30"/>
        </w:rPr>
        <w:br/>
      </w:r>
      <w:r w:rsidR="009F127C" w:rsidRPr="004B6371">
        <w:rPr>
          <w:szCs w:val="30"/>
        </w:rPr>
        <w:t xml:space="preserve">регулярное </w:t>
      </w:r>
      <w:r w:rsidR="002D54FA" w:rsidRPr="004B6371">
        <w:rPr>
          <w:szCs w:val="30"/>
        </w:rPr>
        <w:t>взаимодействи</w:t>
      </w:r>
      <w:r w:rsidR="009F127C" w:rsidRPr="004B6371">
        <w:rPr>
          <w:szCs w:val="30"/>
        </w:rPr>
        <w:t xml:space="preserve">е </w:t>
      </w:r>
      <w:r w:rsidR="002D54FA" w:rsidRPr="004B6371">
        <w:rPr>
          <w:szCs w:val="30"/>
        </w:rPr>
        <w:t xml:space="preserve">исполкома с юридическими лицами, индивидуальными предпринимателями при реализации </w:t>
      </w:r>
      <w:r w:rsidR="00157078">
        <w:rPr>
          <w:rFonts w:eastAsia="Calibri"/>
          <w:szCs w:val="30"/>
          <w:lang w:eastAsia="en-US"/>
        </w:rPr>
        <w:t xml:space="preserve">преференциальных </w:t>
      </w:r>
      <w:r w:rsidR="002D54FA" w:rsidRPr="004B6371">
        <w:rPr>
          <w:szCs w:val="30"/>
        </w:rPr>
        <w:t xml:space="preserve">инвестиционных проектов на соответствующих административно-территориальных единицах, а также повысит </w:t>
      </w:r>
      <w:r w:rsidR="009F127C" w:rsidRPr="004B6371">
        <w:rPr>
          <w:szCs w:val="30"/>
        </w:rPr>
        <w:t xml:space="preserve">уровень </w:t>
      </w:r>
      <w:r w:rsidR="002D54FA" w:rsidRPr="004B6371">
        <w:rPr>
          <w:szCs w:val="30"/>
        </w:rPr>
        <w:t xml:space="preserve">влияния </w:t>
      </w:r>
      <w:r w:rsidR="009F127C" w:rsidRPr="004B6371">
        <w:rPr>
          <w:szCs w:val="30"/>
        </w:rPr>
        <w:t>исполкомов на ход реализации таких проектов</w:t>
      </w:r>
      <w:r w:rsidR="002D54FA" w:rsidRPr="004B6371">
        <w:rPr>
          <w:szCs w:val="30"/>
        </w:rPr>
        <w:t>.</w:t>
      </w:r>
    </w:p>
    <w:p w14:paraId="161F2F88" w14:textId="1C6FFF4D" w:rsidR="002D54FA" w:rsidRPr="004B6371" w:rsidRDefault="002D54FA" w:rsidP="00F054B6">
      <w:pPr>
        <w:spacing w:line="280" w:lineRule="exact"/>
        <w:jc w:val="both"/>
        <w:rPr>
          <w:i/>
          <w:iCs/>
          <w:szCs w:val="30"/>
        </w:rPr>
      </w:pPr>
      <w:proofErr w:type="spellStart"/>
      <w:r w:rsidRPr="004B6371">
        <w:rPr>
          <w:i/>
          <w:iCs/>
          <w:szCs w:val="30"/>
        </w:rPr>
        <w:t>Справочно</w:t>
      </w:r>
      <w:proofErr w:type="spellEnd"/>
      <w:r w:rsidRPr="004B6371">
        <w:rPr>
          <w:i/>
          <w:iCs/>
          <w:szCs w:val="30"/>
        </w:rPr>
        <w:t>.</w:t>
      </w:r>
    </w:p>
    <w:p w14:paraId="61329700" w14:textId="00D26AC5" w:rsidR="002D54FA" w:rsidRPr="004B6371" w:rsidRDefault="0028135E" w:rsidP="00F054B6">
      <w:pPr>
        <w:spacing w:line="280" w:lineRule="exact"/>
        <w:jc w:val="both"/>
        <w:rPr>
          <w:i/>
          <w:iCs/>
          <w:szCs w:val="30"/>
        </w:rPr>
      </w:pPr>
      <w:r w:rsidRPr="004B6371">
        <w:rPr>
          <w:i/>
          <w:iCs/>
          <w:szCs w:val="30"/>
        </w:rPr>
        <w:t>Согласно вышеуказанной статье,</w:t>
      </w:r>
      <w:r w:rsidR="009F127C" w:rsidRPr="004B6371">
        <w:rPr>
          <w:i/>
          <w:iCs/>
          <w:szCs w:val="30"/>
        </w:rPr>
        <w:t xml:space="preserve"> и</w:t>
      </w:r>
      <w:r w:rsidR="002D54FA" w:rsidRPr="004B6371">
        <w:rPr>
          <w:i/>
          <w:iCs/>
          <w:szCs w:val="30"/>
        </w:rPr>
        <w:t>сполкомы в пределах своей компетенции в порядке, установленном законодательством</w:t>
      </w:r>
      <w:r w:rsidR="009F127C" w:rsidRPr="004B6371">
        <w:rPr>
          <w:i/>
          <w:iCs/>
          <w:szCs w:val="30"/>
        </w:rPr>
        <w:t xml:space="preserve">, </w:t>
      </w:r>
      <w:r w:rsidR="002D54FA" w:rsidRPr="004B6371">
        <w:rPr>
          <w:i/>
          <w:iCs/>
          <w:szCs w:val="30"/>
        </w:rP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14:paraId="66F57CE8" w14:textId="06E5BC7E" w:rsidR="00950423" w:rsidRPr="004B6371" w:rsidRDefault="00950423" w:rsidP="00950423">
      <w:pPr>
        <w:jc w:val="both"/>
        <w:rPr>
          <w:rFonts w:eastAsia="Calibri"/>
          <w:b/>
          <w:szCs w:val="30"/>
          <w:lang w:eastAsia="en-US"/>
        </w:rPr>
      </w:pPr>
      <w:r w:rsidRPr="004B6371">
        <w:rPr>
          <w:rFonts w:eastAsia="Calibri"/>
          <w:b/>
          <w:szCs w:val="30"/>
          <w:lang w:eastAsia="en-US"/>
        </w:rPr>
        <w:t>4. Результаты анализа:</w:t>
      </w:r>
    </w:p>
    <w:p w14:paraId="72C5ABB1" w14:textId="77777777" w:rsidR="00950423" w:rsidRPr="004B6371" w:rsidRDefault="00950423" w:rsidP="00950423">
      <w:pPr>
        <w:jc w:val="both"/>
        <w:rPr>
          <w:rFonts w:eastAsia="Calibri"/>
          <w:b/>
          <w:szCs w:val="30"/>
          <w:lang w:eastAsia="en-US"/>
        </w:rPr>
      </w:pPr>
      <w:r w:rsidRPr="004B6371">
        <w:rPr>
          <w:rFonts w:eastAsia="Calibri"/>
          <w:b/>
          <w:szCs w:val="30"/>
          <w:lang w:eastAsia="en-US"/>
        </w:rPr>
        <w:t>4.1. актов законодательства, относящихся к предмету правового регулирования проекта, и практики их применения</w:t>
      </w:r>
    </w:p>
    <w:p w14:paraId="24589638" w14:textId="77777777" w:rsidR="00950423" w:rsidRPr="004B6371" w:rsidRDefault="00950423" w:rsidP="00950423">
      <w:pPr>
        <w:jc w:val="both"/>
        <w:rPr>
          <w:rFonts w:eastAsia="Calibri"/>
          <w:szCs w:val="30"/>
          <w:lang w:eastAsia="en-US"/>
        </w:rPr>
      </w:pPr>
      <w:r w:rsidRPr="004B6371">
        <w:rPr>
          <w:rFonts w:eastAsia="Calibri"/>
          <w:szCs w:val="30"/>
          <w:lang w:eastAsia="en-US"/>
        </w:rPr>
        <w:t xml:space="preserve">В ходе подготовки проекта были проанализированы акты законодательства Республики Беларусь, относящиеся к предмету правового регулирования проекта. </w:t>
      </w:r>
      <w:r w:rsidR="00CA6011" w:rsidRPr="004B6371">
        <w:rPr>
          <w:rFonts w:eastAsia="Calibri"/>
          <w:szCs w:val="30"/>
          <w:lang w:eastAsia="en-US"/>
        </w:rPr>
        <w:t>При анализе проекта несоответствий законодательству Республики Беларусь выявлено не было</w:t>
      </w:r>
      <w:r w:rsidRPr="004B6371">
        <w:rPr>
          <w:rFonts w:eastAsia="Calibri"/>
          <w:szCs w:val="30"/>
          <w:lang w:eastAsia="en-US"/>
        </w:rPr>
        <w:t>.</w:t>
      </w:r>
    </w:p>
    <w:p w14:paraId="7587B1FD" w14:textId="77777777" w:rsidR="00950423" w:rsidRPr="004B6371" w:rsidRDefault="00950423" w:rsidP="00950423">
      <w:pPr>
        <w:jc w:val="both"/>
        <w:rPr>
          <w:rFonts w:eastAsia="Calibri"/>
          <w:b/>
          <w:szCs w:val="30"/>
          <w:lang w:eastAsia="en-US"/>
        </w:rPr>
      </w:pPr>
      <w:r w:rsidRPr="004B6371">
        <w:rPr>
          <w:rFonts w:eastAsia="Calibri"/>
          <w:b/>
          <w:szCs w:val="30"/>
          <w:lang w:eastAsia="en-US"/>
        </w:rPr>
        <w:lastRenderedPageBreak/>
        <w:t>4.2. актов законодательства иностранных государств, относящихся к предмету правового регулирования проекта, и практики их применения</w:t>
      </w:r>
    </w:p>
    <w:p w14:paraId="71C43A55" w14:textId="35781959" w:rsidR="006001D3" w:rsidRPr="004B6371" w:rsidRDefault="006001D3" w:rsidP="00950423">
      <w:pPr>
        <w:jc w:val="both"/>
        <w:rPr>
          <w:rFonts w:eastAsia="Calibri"/>
          <w:szCs w:val="30"/>
          <w:lang w:eastAsia="en-US"/>
        </w:rPr>
      </w:pPr>
      <w:r w:rsidRPr="004B6371">
        <w:rPr>
          <w:rFonts w:eastAsia="Calibri"/>
          <w:szCs w:val="30"/>
          <w:lang w:eastAsia="en-US"/>
        </w:rPr>
        <w:t>Министерством экономики Республики Беларусь</w:t>
      </w:r>
      <w:r w:rsidR="00303307" w:rsidRPr="004B6371">
        <w:rPr>
          <w:rFonts w:eastAsia="Calibri"/>
          <w:szCs w:val="30"/>
          <w:lang w:eastAsia="en-US"/>
        </w:rPr>
        <w:t xml:space="preserve"> проведе</w:t>
      </w:r>
      <w:r w:rsidRPr="004B6371">
        <w:rPr>
          <w:rFonts w:eastAsia="Calibri"/>
          <w:szCs w:val="30"/>
          <w:lang w:eastAsia="en-US"/>
        </w:rPr>
        <w:t>н сравнительный анализ положений законодательных актов стран-участников Евразийского экономического союза, регулирующих вопросы осуществления инвестиций.</w:t>
      </w:r>
    </w:p>
    <w:p w14:paraId="0FFEBFCD" w14:textId="56B0EF6A" w:rsidR="00DC007F" w:rsidRPr="004B6371" w:rsidRDefault="00E0208D" w:rsidP="00DC007F">
      <w:pPr>
        <w:jc w:val="both"/>
        <w:rPr>
          <w:rFonts w:eastAsia="Calibri"/>
          <w:szCs w:val="30"/>
          <w:lang w:eastAsia="en-US"/>
        </w:rPr>
      </w:pPr>
      <w:r w:rsidRPr="004B6371">
        <w:rPr>
          <w:rFonts w:eastAsia="Calibri"/>
          <w:szCs w:val="30"/>
          <w:lang w:eastAsia="en-US"/>
        </w:rPr>
        <w:t>При этом в</w:t>
      </w:r>
      <w:r w:rsidR="00DC007F" w:rsidRPr="004B6371">
        <w:rPr>
          <w:rFonts w:eastAsia="Calibri"/>
          <w:szCs w:val="30"/>
          <w:lang w:eastAsia="en-US"/>
        </w:rPr>
        <w:t xml:space="preserve"> Российской Федерации возможность заключения специального инвестиционного контракта предусмотрена статьей 16 Федерального закона Российской Федерации от 31 декабря 2014 г. </w:t>
      </w:r>
      <w:r w:rsidR="00303307" w:rsidRPr="004B6371">
        <w:rPr>
          <w:rFonts w:eastAsia="Calibri"/>
          <w:szCs w:val="30"/>
          <w:lang w:eastAsia="en-US"/>
        </w:rPr>
        <w:br/>
      </w:r>
      <w:r w:rsidR="00DC007F" w:rsidRPr="004B6371">
        <w:rPr>
          <w:rFonts w:eastAsia="Calibri"/>
          <w:szCs w:val="30"/>
          <w:lang w:eastAsia="en-US"/>
        </w:rPr>
        <w:t>«О промышленной политике в Российской Федерации». Такие контракты могут заключаться на срок до десяти лет в целях создания или модернизации и (или) освоения производства промышленной продукции на территории Российской Федерации.</w:t>
      </w:r>
    </w:p>
    <w:p w14:paraId="3B10C4C2" w14:textId="41E00A45" w:rsidR="00DC007F" w:rsidRPr="004B6371" w:rsidRDefault="00DC007F" w:rsidP="00DC007F">
      <w:pPr>
        <w:jc w:val="both"/>
        <w:rPr>
          <w:rFonts w:eastAsia="Calibri"/>
          <w:szCs w:val="30"/>
          <w:lang w:eastAsia="en-US"/>
        </w:rPr>
      </w:pPr>
      <w:r w:rsidRPr="004B6371">
        <w:rPr>
          <w:rFonts w:eastAsia="Calibri"/>
          <w:szCs w:val="30"/>
          <w:lang w:eastAsia="en-US"/>
        </w:rPr>
        <w:t xml:space="preserve">По информации, полученной из открытых источников, с 2016 г. </w:t>
      </w:r>
      <w:r w:rsidR="00303307" w:rsidRPr="004B6371">
        <w:rPr>
          <w:rFonts w:eastAsia="Calibri"/>
          <w:szCs w:val="30"/>
          <w:lang w:eastAsia="en-US"/>
        </w:rPr>
        <w:br/>
      </w:r>
      <w:r w:rsidRPr="004B6371">
        <w:rPr>
          <w:rFonts w:eastAsia="Calibri"/>
          <w:szCs w:val="30"/>
          <w:lang w:eastAsia="en-US"/>
        </w:rPr>
        <w:t xml:space="preserve">в Российской Федерации подписано более 15 </w:t>
      </w:r>
      <w:proofErr w:type="spellStart"/>
      <w:r w:rsidRPr="004B6371">
        <w:rPr>
          <w:rFonts w:eastAsia="Calibri"/>
          <w:szCs w:val="30"/>
          <w:lang w:eastAsia="en-US"/>
        </w:rPr>
        <w:t>специнвестконтрактов</w:t>
      </w:r>
      <w:proofErr w:type="spellEnd"/>
      <w:r w:rsidRPr="004B6371">
        <w:rPr>
          <w:rFonts w:eastAsia="Calibri"/>
          <w:szCs w:val="30"/>
          <w:lang w:eastAsia="en-US"/>
        </w:rPr>
        <w:t xml:space="preserve">, однако информация о ходе их реализации и эффективности отсутствует. </w:t>
      </w:r>
    </w:p>
    <w:p w14:paraId="0D59238A" w14:textId="1897ED9C" w:rsidR="00DC007F" w:rsidRPr="004B6371" w:rsidRDefault="00DC007F" w:rsidP="00DC007F">
      <w:pPr>
        <w:jc w:val="both"/>
        <w:rPr>
          <w:rFonts w:eastAsia="Calibri"/>
          <w:szCs w:val="30"/>
          <w:lang w:eastAsia="en-US"/>
        </w:rPr>
      </w:pPr>
      <w:r w:rsidRPr="004B6371">
        <w:rPr>
          <w:rFonts w:eastAsia="Calibri"/>
          <w:szCs w:val="30"/>
          <w:lang w:eastAsia="en-US"/>
        </w:rPr>
        <w:t xml:space="preserve">В Казахстане возможность заключения специального инвестиционного контракта для реализации </w:t>
      </w:r>
      <w:r w:rsidR="00157078">
        <w:rPr>
          <w:rFonts w:eastAsia="Calibri"/>
          <w:szCs w:val="30"/>
          <w:lang w:eastAsia="en-US"/>
        </w:rPr>
        <w:t xml:space="preserve">преференциальных </w:t>
      </w:r>
      <w:r w:rsidRPr="004B6371">
        <w:rPr>
          <w:rFonts w:eastAsia="Calibri"/>
          <w:szCs w:val="30"/>
          <w:lang w:eastAsia="en-US"/>
        </w:rPr>
        <w:t xml:space="preserve">инвестиционных проектов предусмотрена положениями Предпринимательского кодекса Республики Казахстан. </w:t>
      </w:r>
    </w:p>
    <w:p w14:paraId="2FB52F8A" w14:textId="5FBF9E18" w:rsidR="00DC007F" w:rsidRPr="004B6371" w:rsidRDefault="00DC007F" w:rsidP="00DC007F">
      <w:pPr>
        <w:jc w:val="both"/>
        <w:rPr>
          <w:rFonts w:eastAsia="Calibri"/>
          <w:szCs w:val="30"/>
          <w:lang w:eastAsia="en-US"/>
        </w:rPr>
      </w:pPr>
      <w:r w:rsidRPr="004B6371">
        <w:rPr>
          <w:rFonts w:eastAsia="Calibri"/>
          <w:szCs w:val="30"/>
          <w:lang w:eastAsia="en-US"/>
        </w:rPr>
        <w:t>В Договоре о Евразийском экономическом союзе (Протокол о порядке регулирования закупок (Приложение №</w:t>
      </w:r>
      <w:r w:rsidR="00187700" w:rsidRPr="004B6371">
        <w:rPr>
          <w:rFonts w:eastAsia="Calibri"/>
          <w:szCs w:val="30"/>
          <w:lang w:eastAsia="en-US"/>
        </w:rPr>
        <w:t> </w:t>
      </w:r>
      <w:r w:rsidRPr="004B6371">
        <w:rPr>
          <w:rFonts w:eastAsia="Calibri"/>
          <w:szCs w:val="30"/>
          <w:lang w:eastAsia="en-US"/>
        </w:rPr>
        <w:t>25 к Договору о Евразийском экономическом союзе от 29 мая 2014 г.) не предусмотрено возможности определения статуса инвесторов как единственного поставщика</w:t>
      </w:r>
      <w:r w:rsidRPr="004B6371">
        <w:rPr>
          <w:rFonts w:eastAsia="Calibri"/>
          <w:b/>
          <w:szCs w:val="30"/>
          <w:lang w:eastAsia="en-US"/>
        </w:rPr>
        <w:t xml:space="preserve"> </w:t>
      </w:r>
      <w:r w:rsidRPr="004B6371">
        <w:rPr>
          <w:rFonts w:eastAsia="Calibri"/>
          <w:szCs w:val="30"/>
          <w:lang w:eastAsia="en-US"/>
        </w:rPr>
        <w:t>с предоставлением гарантий, что выпускаемая ими продукция будет закупаться для государственных нужд.</w:t>
      </w:r>
    </w:p>
    <w:p w14:paraId="08BB189A" w14:textId="37A2FB5A" w:rsidR="00D26A66" w:rsidRPr="004B6371" w:rsidRDefault="00DC007F" w:rsidP="00DC007F">
      <w:pPr>
        <w:jc w:val="both"/>
        <w:rPr>
          <w:rFonts w:eastAsia="Calibri"/>
          <w:szCs w:val="30"/>
          <w:lang w:eastAsia="en-US"/>
        </w:rPr>
      </w:pPr>
      <w:r w:rsidRPr="004B6371">
        <w:rPr>
          <w:rFonts w:eastAsia="Calibri"/>
          <w:szCs w:val="30"/>
          <w:lang w:eastAsia="en-US"/>
        </w:rPr>
        <w:t xml:space="preserve">В то же время </w:t>
      </w:r>
      <w:r w:rsidR="0066259F">
        <w:rPr>
          <w:rFonts w:eastAsia="Calibri"/>
          <w:szCs w:val="30"/>
          <w:lang w:eastAsia="en-US"/>
        </w:rPr>
        <w:t>в</w:t>
      </w:r>
      <w:r w:rsidR="00D26A66" w:rsidRPr="004B6371">
        <w:rPr>
          <w:rFonts w:eastAsia="Calibri"/>
          <w:szCs w:val="30"/>
          <w:lang w:eastAsia="en-US"/>
        </w:rPr>
        <w:t xml:space="preserve"> соответствии с пунктом 3 Приложения № 3 к Протоколу о порядке регулирования закупок одним из случаев осуществления закупок из одного источника либо у единственного поставщика (исполнителя, подрядчика) закреплен случай приобретения товаров, работ и услуг по ценам (тарифам), установленным законодательством государства-члена.</w:t>
      </w:r>
    </w:p>
    <w:p w14:paraId="210B419C" w14:textId="02917D85" w:rsidR="00C245AA" w:rsidRPr="004B6371" w:rsidRDefault="0066259F" w:rsidP="00DC007F">
      <w:pPr>
        <w:jc w:val="both"/>
        <w:rPr>
          <w:rFonts w:eastAsia="Calibri"/>
          <w:szCs w:val="30"/>
          <w:lang w:eastAsia="en-US"/>
        </w:rPr>
      </w:pPr>
      <w:r>
        <w:rPr>
          <w:rFonts w:eastAsia="Calibri"/>
          <w:szCs w:val="30"/>
          <w:lang w:eastAsia="en-US"/>
        </w:rPr>
        <w:t>Кроме того</w:t>
      </w:r>
      <w:r w:rsidR="00C245AA" w:rsidRPr="004B6371">
        <w:rPr>
          <w:rFonts w:eastAsia="Calibri"/>
          <w:szCs w:val="30"/>
          <w:lang w:eastAsia="en-US"/>
        </w:rPr>
        <w:t xml:space="preserve">, согласно положениям статьи 93 Федерального закона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закупка у единственного поставщика (подрядчика, исполнителя) может осуществляться заказчиком, в том числе при осуществлении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w:t>
      </w:r>
      <w:r w:rsidR="00C245AA" w:rsidRPr="0066259F">
        <w:rPr>
          <w:rFonts w:eastAsia="Calibri"/>
          <w:i/>
          <w:iCs/>
          <w:szCs w:val="30"/>
          <w:lang w:eastAsia="en-US"/>
        </w:rPr>
        <w:lastRenderedPageBreak/>
        <w:t>по регулируемым ценам</w:t>
      </w:r>
      <w:r w:rsidR="00C245AA" w:rsidRPr="004B6371">
        <w:rPr>
          <w:rFonts w:eastAsia="Calibri"/>
          <w:szCs w:val="30"/>
          <w:lang w:eastAsia="en-US"/>
        </w:rPr>
        <w:t xml:space="preserve"> и с учетом установленных законодательством особенностей (пункт 47).</w:t>
      </w:r>
    </w:p>
    <w:p w14:paraId="49BC74B1" w14:textId="77777777" w:rsidR="00950423" w:rsidRPr="004B6371" w:rsidRDefault="00950423" w:rsidP="00950423">
      <w:pPr>
        <w:jc w:val="both"/>
        <w:rPr>
          <w:rFonts w:eastAsia="Calibri"/>
          <w:b/>
          <w:szCs w:val="30"/>
          <w:lang w:eastAsia="en-US"/>
        </w:rPr>
      </w:pPr>
      <w:r w:rsidRPr="004B6371">
        <w:rPr>
          <w:rFonts w:eastAsia="Calibri"/>
          <w:b/>
          <w:szCs w:val="30"/>
          <w:lang w:eastAsia="en-US"/>
        </w:rPr>
        <w:t>4.3. международных договоров Республики Беларусь и иных международно-правовых актов, содержащих обязательства Республики Беларусь, относящихся к предмету правового регулирования проекта, и практики их применения</w:t>
      </w:r>
    </w:p>
    <w:p w14:paraId="5DD598F8" w14:textId="4FABBE0F" w:rsidR="00E0232B" w:rsidRPr="004B6371" w:rsidRDefault="00BD1F5C" w:rsidP="00950423">
      <w:pPr>
        <w:jc w:val="both"/>
        <w:rPr>
          <w:rFonts w:eastAsia="Calibri"/>
          <w:szCs w:val="30"/>
          <w:lang w:eastAsia="en-US" w:bidi="ru-RU"/>
        </w:rPr>
      </w:pPr>
      <w:r>
        <w:rPr>
          <w:rFonts w:eastAsia="Calibri"/>
          <w:szCs w:val="30"/>
          <w:lang w:eastAsia="en-US" w:bidi="ru-RU"/>
        </w:rPr>
        <w:t xml:space="preserve">4.3.1. </w:t>
      </w:r>
      <w:r w:rsidR="00E0232B" w:rsidRPr="004B6371">
        <w:rPr>
          <w:rFonts w:eastAsia="Calibri"/>
          <w:szCs w:val="30"/>
          <w:lang w:eastAsia="en-US" w:bidi="ru-RU"/>
        </w:rPr>
        <w:t>Проведен а</w:t>
      </w:r>
      <w:r w:rsidR="00B212C6" w:rsidRPr="004B6371">
        <w:rPr>
          <w:rFonts w:eastAsia="Calibri"/>
          <w:szCs w:val="30"/>
          <w:lang w:eastAsia="en-US" w:bidi="ru-RU"/>
        </w:rPr>
        <w:t>нализ международных договоров Республики Беларусь и иных международно-правовых актов</w:t>
      </w:r>
      <w:r w:rsidR="00621E18" w:rsidRPr="004B6371">
        <w:rPr>
          <w:rFonts w:eastAsia="Calibri"/>
          <w:szCs w:val="30"/>
          <w:lang w:eastAsia="en-US" w:bidi="ru-RU"/>
        </w:rPr>
        <w:t>, в том числе</w:t>
      </w:r>
      <w:r w:rsidR="00B212C6" w:rsidRPr="004B6371">
        <w:rPr>
          <w:rFonts w:eastAsia="Calibri"/>
          <w:szCs w:val="30"/>
          <w:lang w:eastAsia="en-US" w:bidi="ru-RU"/>
        </w:rPr>
        <w:t xml:space="preserve"> практики их применения</w:t>
      </w:r>
      <w:r w:rsidR="00E0232B" w:rsidRPr="004B6371">
        <w:rPr>
          <w:rFonts w:eastAsia="Calibri"/>
          <w:szCs w:val="30"/>
          <w:lang w:eastAsia="en-US" w:bidi="ru-RU"/>
        </w:rPr>
        <w:t>, в части реализации права инвестора</w:t>
      </w:r>
      <w:r w:rsidR="00621E18" w:rsidRPr="004B6371">
        <w:rPr>
          <w:rFonts w:eastAsia="Calibri"/>
          <w:szCs w:val="30"/>
          <w:lang w:eastAsia="en-US" w:bidi="ru-RU"/>
        </w:rPr>
        <w:t>, юридических лиц, индивидуальных предпринимателей, инвестирующих в Республику Беларусь,</w:t>
      </w:r>
      <w:r w:rsidR="00E0232B" w:rsidRPr="004B6371">
        <w:rPr>
          <w:rFonts w:eastAsia="Calibri"/>
          <w:szCs w:val="30"/>
          <w:lang w:eastAsia="en-US" w:bidi="ru-RU"/>
        </w:rPr>
        <w:t xml:space="preserve"> </w:t>
      </w:r>
      <w:r w:rsidR="00874E9A" w:rsidRPr="004B6371">
        <w:rPr>
          <w:rFonts w:eastAsia="Calibri"/>
          <w:szCs w:val="30"/>
          <w:lang w:eastAsia="en-US" w:bidi="ru-RU"/>
        </w:rPr>
        <w:t>на</w:t>
      </w:r>
      <w:r w:rsidR="00E0232B" w:rsidRPr="004B6371">
        <w:rPr>
          <w:rFonts w:eastAsia="Calibri"/>
          <w:szCs w:val="30"/>
          <w:lang w:eastAsia="en-US" w:bidi="ru-RU"/>
        </w:rPr>
        <w:t xml:space="preserve"> защит</w:t>
      </w:r>
      <w:r w:rsidR="00874E9A" w:rsidRPr="004B6371">
        <w:rPr>
          <w:rFonts w:eastAsia="Calibri"/>
          <w:szCs w:val="30"/>
          <w:lang w:eastAsia="en-US" w:bidi="ru-RU"/>
        </w:rPr>
        <w:t>у</w:t>
      </w:r>
      <w:r w:rsidR="00E0232B" w:rsidRPr="004B6371">
        <w:rPr>
          <w:rFonts w:eastAsia="Calibri"/>
          <w:szCs w:val="30"/>
          <w:lang w:eastAsia="en-US" w:bidi="ru-RU"/>
        </w:rPr>
        <w:t xml:space="preserve"> своих интересов в рамках соглашений о поощрении и защите инвестиций (далее – соглашение). </w:t>
      </w:r>
    </w:p>
    <w:p w14:paraId="665A46CC" w14:textId="4F21277C" w:rsidR="00E0232B" w:rsidRDefault="00E0232B" w:rsidP="00705F83">
      <w:pPr>
        <w:jc w:val="both"/>
        <w:rPr>
          <w:rFonts w:eastAsia="Calibri"/>
          <w:szCs w:val="30"/>
          <w:lang w:eastAsia="en-US" w:bidi="ru-RU"/>
        </w:rPr>
      </w:pPr>
      <w:r w:rsidRPr="004B6371">
        <w:rPr>
          <w:rFonts w:eastAsia="Calibri"/>
          <w:szCs w:val="30"/>
          <w:lang w:eastAsia="en-US" w:bidi="ru-RU"/>
        </w:rPr>
        <w:t>Применение соглашений гарантирует инвестору возможност</w:t>
      </w:r>
      <w:r w:rsidR="00DE1D9E" w:rsidRPr="004B6371">
        <w:rPr>
          <w:rFonts w:eastAsia="Calibri"/>
          <w:szCs w:val="30"/>
          <w:lang w:eastAsia="en-US" w:bidi="ru-RU"/>
        </w:rPr>
        <w:t>ь</w:t>
      </w:r>
      <w:r w:rsidRPr="004B6371">
        <w:rPr>
          <w:rFonts w:eastAsia="Calibri"/>
          <w:szCs w:val="30"/>
          <w:lang w:eastAsia="en-US" w:bidi="ru-RU"/>
        </w:rPr>
        <w:t xml:space="preserve"> </w:t>
      </w:r>
      <w:r w:rsidR="00DE1D9E" w:rsidRPr="004B6371">
        <w:rPr>
          <w:rFonts w:eastAsia="Calibri"/>
          <w:szCs w:val="30"/>
          <w:lang w:eastAsia="en-US" w:bidi="ru-RU"/>
        </w:rPr>
        <w:t xml:space="preserve">досудебного </w:t>
      </w:r>
      <w:r w:rsidR="00DE1D9E" w:rsidRPr="004B6371">
        <w:rPr>
          <w:szCs w:val="30"/>
          <w:lang w:eastAsia="en-US"/>
        </w:rPr>
        <w:t xml:space="preserve">урегулирования споров (разногласий), а также </w:t>
      </w:r>
      <w:r w:rsidRPr="004B6371">
        <w:rPr>
          <w:rFonts w:eastAsia="Calibri"/>
          <w:szCs w:val="30"/>
          <w:lang w:eastAsia="en-US" w:bidi="ru-RU"/>
        </w:rPr>
        <w:t>защит</w:t>
      </w:r>
      <w:r w:rsidR="00DE1D9E" w:rsidRPr="004B6371">
        <w:rPr>
          <w:rFonts w:eastAsia="Calibri"/>
          <w:szCs w:val="30"/>
          <w:lang w:eastAsia="en-US" w:bidi="ru-RU"/>
        </w:rPr>
        <w:t>у</w:t>
      </w:r>
      <w:r w:rsidRPr="004B6371">
        <w:rPr>
          <w:rFonts w:eastAsia="Calibri"/>
          <w:szCs w:val="30"/>
          <w:lang w:eastAsia="en-US" w:bidi="ru-RU"/>
        </w:rPr>
        <w:t xml:space="preserve"> свои</w:t>
      </w:r>
      <w:r w:rsidR="00DE1D9E" w:rsidRPr="004B6371">
        <w:rPr>
          <w:rFonts w:eastAsia="Calibri"/>
          <w:szCs w:val="30"/>
          <w:lang w:eastAsia="en-US" w:bidi="ru-RU"/>
        </w:rPr>
        <w:t>х</w:t>
      </w:r>
      <w:r w:rsidRPr="004B6371">
        <w:rPr>
          <w:rFonts w:eastAsia="Calibri"/>
          <w:szCs w:val="30"/>
          <w:lang w:eastAsia="en-US" w:bidi="ru-RU"/>
        </w:rPr>
        <w:t xml:space="preserve"> интерес</w:t>
      </w:r>
      <w:r w:rsidR="00DE1D9E" w:rsidRPr="004B6371">
        <w:rPr>
          <w:rFonts w:eastAsia="Calibri"/>
          <w:szCs w:val="30"/>
          <w:lang w:eastAsia="en-US" w:bidi="ru-RU"/>
        </w:rPr>
        <w:t xml:space="preserve">ов в международных </w:t>
      </w:r>
      <w:r w:rsidR="00874E9A" w:rsidRPr="004B6371">
        <w:rPr>
          <w:rFonts w:eastAsia="Calibri"/>
          <w:szCs w:val="30"/>
          <w:lang w:eastAsia="en-US" w:bidi="ru-RU"/>
        </w:rPr>
        <w:t xml:space="preserve">арбитражных </w:t>
      </w:r>
      <w:r w:rsidR="00303307" w:rsidRPr="004B6371">
        <w:rPr>
          <w:rFonts w:eastAsia="Calibri"/>
          <w:szCs w:val="30"/>
          <w:lang w:eastAsia="en-US" w:bidi="ru-RU"/>
        </w:rPr>
        <w:t>судах.</w:t>
      </w:r>
    </w:p>
    <w:p w14:paraId="4859CE11" w14:textId="69C5A4DD" w:rsidR="00BD1F5C" w:rsidRPr="00BD1F5C" w:rsidRDefault="00BD1F5C" w:rsidP="00BD1F5C">
      <w:pPr>
        <w:jc w:val="both"/>
        <w:rPr>
          <w:rFonts w:eastAsia="Calibri"/>
          <w:szCs w:val="30"/>
          <w:lang w:eastAsia="en-US" w:bidi="ru-RU"/>
        </w:rPr>
      </w:pPr>
      <w:r>
        <w:rPr>
          <w:rFonts w:eastAsia="Calibri"/>
          <w:szCs w:val="30"/>
          <w:lang w:eastAsia="en-US" w:bidi="ru-RU"/>
        </w:rPr>
        <w:t xml:space="preserve">4.3.2. </w:t>
      </w:r>
      <w:r w:rsidRPr="00BD1F5C">
        <w:rPr>
          <w:rFonts w:eastAsia="Calibri"/>
          <w:szCs w:val="30"/>
          <w:lang w:eastAsia="en-US" w:bidi="ru-RU"/>
        </w:rPr>
        <w:t>Оказание государственной финансовой поддержки в виде предоставления бюджетных трансфертов на возмещение части затрат, понесенных при реализации инвестиционных проектов, не является запрещенной субсидией в понимании статьи 93 Договора о Евразийским экономическом союзе (далее – ЕАЭС) от 29 мая 2014 года и приложения № 28 к нему.</w:t>
      </w:r>
    </w:p>
    <w:p w14:paraId="38432DDB" w14:textId="77777777" w:rsidR="00BD1F5C" w:rsidRPr="00BD1F5C" w:rsidRDefault="00BD1F5C" w:rsidP="00BD1F5C">
      <w:pPr>
        <w:jc w:val="both"/>
        <w:rPr>
          <w:rFonts w:eastAsia="Calibri"/>
          <w:szCs w:val="30"/>
          <w:lang w:eastAsia="en-US" w:bidi="ru-RU"/>
        </w:rPr>
      </w:pPr>
      <w:r w:rsidRPr="00BD1F5C">
        <w:rPr>
          <w:rFonts w:eastAsia="Calibri"/>
          <w:szCs w:val="30"/>
          <w:lang w:eastAsia="en-US" w:bidi="ru-RU"/>
        </w:rPr>
        <w:t>Право на получение трансфертов может быть предоставлено любому юридическому лицу независимо от формы его собственности, реализующему инвестиционный проект на территории отдельных регионов Республики Беларусь, развитие экономического потенциала которых признано приоритетным. Критерии, определяющие размер трансферта и право претендовать на его получение, указаны непосредственно в проекте Указа и носят нейтральный и объективный характер.</w:t>
      </w:r>
    </w:p>
    <w:p w14:paraId="45F4AAD2" w14:textId="0442EF92" w:rsidR="00BD1F5C" w:rsidRPr="004B6371" w:rsidRDefault="00BD1F5C" w:rsidP="00BD1F5C">
      <w:pPr>
        <w:jc w:val="both"/>
        <w:rPr>
          <w:rFonts w:eastAsia="Calibri"/>
          <w:szCs w:val="30"/>
          <w:lang w:eastAsia="en-US" w:bidi="ru-RU"/>
        </w:rPr>
      </w:pPr>
      <w:r w:rsidRPr="00BD1F5C">
        <w:rPr>
          <w:rFonts w:eastAsia="Calibri"/>
          <w:szCs w:val="30"/>
          <w:lang w:eastAsia="en-US" w:bidi="ru-RU"/>
        </w:rPr>
        <w:t>С учетом изложенного, данная форма государственной поддержки не будет расцениваться государствами – членами ЕАЭС как нарушение международных обязательств Республики Беларусь в рамках ЕАЭС.</w:t>
      </w:r>
    </w:p>
    <w:p w14:paraId="305ADEBF" w14:textId="77777777" w:rsidR="00950423" w:rsidRPr="004B6371" w:rsidRDefault="00950423" w:rsidP="00950423">
      <w:pPr>
        <w:jc w:val="both"/>
        <w:rPr>
          <w:rFonts w:eastAsia="Calibri"/>
          <w:b/>
          <w:szCs w:val="30"/>
          <w:lang w:eastAsia="en-US"/>
        </w:rPr>
      </w:pPr>
      <w:r w:rsidRPr="004B6371">
        <w:rPr>
          <w:rFonts w:eastAsia="Calibri"/>
          <w:b/>
          <w:szCs w:val="30"/>
          <w:lang w:eastAsia="en-US"/>
        </w:rPr>
        <w:t>4.4. на предмет соответствия проекта международным договорам и иным международно-правовым актам, относящимся к соответствующей сфере правового регулирования</w:t>
      </w:r>
    </w:p>
    <w:p w14:paraId="292008AD" w14:textId="77777777" w:rsidR="00950423" w:rsidRPr="004B6371" w:rsidRDefault="006D3AD9" w:rsidP="00950423">
      <w:pPr>
        <w:jc w:val="both"/>
        <w:rPr>
          <w:rFonts w:eastAsia="Calibri"/>
          <w:szCs w:val="30"/>
          <w:lang w:eastAsia="en-US"/>
        </w:rPr>
      </w:pPr>
      <w:r w:rsidRPr="004B6371">
        <w:rPr>
          <w:rFonts w:eastAsia="Calibri"/>
          <w:szCs w:val="30"/>
          <w:lang w:eastAsia="en-US"/>
        </w:rPr>
        <w:t>В положениях</w:t>
      </w:r>
      <w:r w:rsidR="00950423" w:rsidRPr="004B6371">
        <w:rPr>
          <w:rFonts w:eastAsia="Calibri"/>
          <w:szCs w:val="30"/>
          <w:lang w:eastAsia="en-US"/>
        </w:rPr>
        <w:t xml:space="preserve"> </w:t>
      </w:r>
      <w:r w:rsidR="00950423" w:rsidRPr="004B6371">
        <w:rPr>
          <w:rFonts w:eastAsia="Calibri"/>
          <w:spacing w:val="-4"/>
          <w:szCs w:val="30"/>
          <w:lang w:eastAsia="en-US"/>
        </w:rPr>
        <w:t xml:space="preserve">проекта </w:t>
      </w:r>
      <w:r w:rsidR="00950423" w:rsidRPr="004B6371">
        <w:rPr>
          <w:rFonts w:eastAsia="Calibri"/>
          <w:szCs w:val="30"/>
          <w:lang w:eastAsia="en-US"/>
        </w:rPr>
        <w:t>не</w:t>
      </w:r>
      <w:r w:rsidRPr="004B6371">
        <w:rPr>
          <w:rFonts w:eastAsia="Calibri"/>
          <w:szCs w:val="30"/>
          <w:lang w:eastAsia="en-US"/>
        </w:rPr>
        <w:t xml:space="preserve"> выявлены</w:t>
      </w:r>
      <w:r w:rsidR="00950423" w:rsidRPr="004B6371">
        <w:rPr>
          <w:rFonts w:eastAsia="Calibri"/>
          <w:szCs w:val="30"/>
          <w:lang w:eastAsia="en-US"/>
        </w:rPr>
        <w:t xml:space="preserve"> </w:t>
      </w:r>
      <w:r w:rsidR="00950423" w:rsidRPr="004B6371">
        <w:rPr>
          <w:rFonts w:eastAsia="Calibri"/>
          <w:spacing w:val="-4"/>
          <w:szCs w:val="30"/>
          <w:lang w:eastAsia="en-US"/>
        </w:rPr>
        <w:t>противореч</w:t>
      </w:r>
      <w:r w:rsidRPr="004B6371">
        <w:rPr>
          <w:rFonts w:eastAsia="Calibri"/>
          <w:spacing w:val="-4"/>
          <w:szCs w:val="30"/>
          <w:lang w:eastAsia="en-US"/>
        </w:rPr>
        <w:t>ия</w:t>
      </w:r>
      <w:r w:rsidR="00950423" w:rsidRPr="004B6371">
        <w:rPr>
          <w:rFonts w:eastAsia="Calibri"/>
          <w:szCs w:val="30"/>
          <w:lang w:eastAsia="en-US"/>
        </w:rPr>
        <w:t xml:space="preserve"> нормам международных договоров и иных международно-правовых актов.</w:t>
      </w:r>
    </w:p>
    <w:p w14:paraId="4CF98CAB" w14:textId="6D425C5A" w:rsidR="00950423" w:rsidRPr="004B6371" w:rsidRDefault="00950423" w:rsidP="00950423">
      <w:pPr>
        <w:jc w:val="both"/>
        <w:rPr>
          <w:rFonts w:eastAsia="Calibri"/>
          <w:b/>
          <w:szCs w:val="30"/>
          <w:lang w:eastAsia="en-US"/>
        </w:rPr>
      </w:pPr>
      <w:r w:rsidRPr="004B6371">
        <w:rPr>
          <w:rFonts w:eastAsia="Calibri"/>
          <w:b/>
          <w:szCs w:val="30"/>
          <w:lang w:eastAsia="en-US"/>
        </w:rPr>
        <w:t xml:space="preserve">5. Информация, отражаемая в соответствии с Законом Республики Беларусь от 23 июля </w:t>
      </w:r>
      <w:smartTag w:uri="urn:schemas-microsoft-com:office:smarttags" w:element="metricconverter">
        <w:smartTagPr>
          <w:attr w:name="ProductID" w:val="2008 г"/>
        </w:smartTagPr>
        <w:r w:rsidRPr="004B6371">
          <w:rPr>
            <w:rFonts w:eastAsia="Calibri"/>
            <w:b/>
            <w:szCs w:val="30"/>
            <w:lang w:eastAsia="en-US"/>
          </w:rPr>
          <w:t>2008 г</w:t>
        </w:r>
      </w:smartTag>
      <w:r w:rsidRPr="004B6371">
        <w:rPr>
          <w:rFonts w:eastAsia="Calibri"/>
          <w:b/>
          <w:szCs w:val="30"/>
          <w:lang w:eastAsia="en-US"/>
        </w:rPr>
        <w:t>. № 421-З «О международных договорах Республики Беларусь»</w:t>
      </w:r>
    </w:p>
    <w:p w14:paraId="1C966253" w14:textId="77777777" w:rsidR="00950423" w:rsidRPr="004B6371" w:rsidRDefault="006D3AD9" w:rsidP="00950423">
      <w:pPr>
        <w:jc w:val="both"/>
        <w:rPr>
          <w:rFonts w:eastAsia="Calibri"/>
          <w:szCs w:val="30"/>
          <w:lang w:eastAsia="en-US"/>
        </w:rPr>
      </w:pPr>
      <w:r w:rsidRPr="004B6371">
        <w:rPr>
          <w:rFonts w:eastAsia="Calibri"/>
          <w:szCs w:val="30"/>
          <w:lang w:eastAsia="en-US"/>
        </w:rPr>
        <w:t>Разработка проекта не связана с принятием (изданием) нормативного правового акта в отношении международного договора Республики Беларусь или его проекта.</w:t>
      </w:r>
    </w:p>
    <w:p w14:paraId="5046DAB3" w14:textId="77777777" w:rsidR="00950423" w:rsidRPr="004B6371" w:rsidRDefault="00950423" w:rsidP="00950423">
      <w:pPr>
        <w:jc w:val="both"/>
        <w:rPr>
          <w:rFonts w:eastAsia="Calibri"/>
          <w:b/>
          <w:szCs w:val="30"/>
          <w:lang w:eastAsia="en-US"/>
        </w:rPr>
      </w:pPr>
      <w:r w:rsidRPr="004B6371">
        <w:rPr>
          <w:rFonts w:eastAsia="Calibri"/>
          <w:b/>
          <w:szCs w:val="30"/>
          <w:lang w:eastAsia="en-US"/>
        </w:rPr>
        <w:lastRenderedPageBreak/>
        <w:t>6. Результаты научных исследований в области права, публикации в средствах массовой информации, глобальной компьютерной сети Интернет, обращения граждан и юридических лиц, относящиеся к предмету правового регулирования проекта</w:t>
      </w:r>
    </w:p>
    <w:p w14:paraId="4940E8FB" w14:textId="50FEAE13" w:rsidR="00AE6266" w:rsidRPr="004B6371" w:rsidRDefault="00705F83" w:rsidP="00950423">
      <w:pPr>
        <w:jc w:val="both"/>
        <w:rPr>
          <w:rFonts w:eastAsia="Calibri"/>
          <w:bCs/>
          <w:szCs w:val="30"/>
          <w:lang w:eastAsia="en-US"/>
        </w:rPr>
      </w:pPr>
      <w:r w:rsidRPr="004B6371">
        <w:rPr>
          <w:rFonts w:eastAsia="Calibri"/>
          <w:bCs/>
          <w:szCs w:val="30"/>
          <w:lang w:eastAsia="en-US"/>
        </w:rPr>
        <w:t xml:space="preserve">При подготовке проекта </w:t>
      </w:r>
      <w:r w:rsidR="0028135E" w:rsidRPr="004B6371">
        <w:rPr>
          <w:rFonts w:eastAsia="Calibri"/>
          <w:bCs/>
          <w:szCs w:val="30"/>
          <w:lang w:eastAsia="en-US"/>
        </w:rPr>
        <w:t>Закона</w:t>
      </w:r>
      <w:r w:rsidR="00AA6973">
        <w:rPr>
          <w:rFonts w:eastAsia="Calibri"/>
          <w:bCs/>
          <w:szCs w:val="30"/>
          <w:lang w:eastAsia="en-US"/>
        </w:rPr>
        <w:t xml:space="preserve"> </w:t>
      </w:r>
      <w:r w:rsidRPr="004B6371">
        <w:rPr>
          <w:rFonts w:eastAsia="Calibri"/>
          <w:bCs/>
          <w:szCs w:val="30"/>
          <w:lang w:eastAsia="en-US"/>
        </w:rPr>
        <w:t>изучены публикации в средствах массовой информации, глобальной компьютерной сети Интернет, обращения граждан и юридических лиц</w:t>
      </w:r>
      <w:r w:rsidR="00AE6266" w:rsidRPr="004B6371">
        <w:rPr>
          <w:rFonts w:eastAsia="Calibri"/>
          <w:bCs/>
          <w:szCs w:val="30"/>
          <w:lang w:eastAsia="en-US"/>
        </w:rPr>
        <w:t xml:space="preserve"> в отношении инвестиционных проектов, реализуемых в рамках инвестиционных договоров.</w:t>
      </w:r>
    </w:p>
    <w:p w14:paraId="5A36CADC" w14:textId="7CEE9E95" w:rsidR="00705F83" w:rsidRPr="004B6371" w:rsidRDefault="00AE6266" w:rsidP="00950423">
      <w:pPr>
        <w:jc w:val="both"/>
        <w:rPr>
          <w:rFonts w:eastAsia="Calibri"/>
          <w:bCs/>
          <w:szCs w:val="30"/>
          <w:lang w:eastAsia="en-US"/>
        </w:rPr>
      </w:pPr>
      <w:r w:rsidRPr="004B6371">
        <w:rPr>
          <w:rFonts w:eastAsia="Calibri"/>
          <w:bCs/>
          <w:szCs w:val="30"/>
          <w:lang w:eastAsia="en-US"/>
        </w:rPr>
        <w:t>Поднимаемые проблемные вопросы в части применения льгот и (или) преференций, их возмещения, возможность введения в инвестицио</w:t>
      </w:r>
      <w:r w:rsidR="00303307" w:rsidRPr="004B6371">
        <w:rPr>
          <w:rFonts w:eastAsia="Calibri"/>
          <w:bCs/>
          <w:szCs w:val="30"/>
          <w:lang w:eastAsia="en-US"/>
        </w:rPr>
        <w:t>нное законодательство реализации</w:t>
      </w:r>
      <w:r w:rsidRPr="004B6371">
        <w:rPr>
          <w:rFonts w:eastAsia="Calibri"/>
          <w:bCs/>
          <w:szCs w:val="30"/>
          <w:lang w:eastAsia="en-US"/>
        </w:rPr>
        <w:t xml:space="preserve"> </w:t>
      </w:r>
      <w:r w:rsidRPr="004B6371">
        <w:rPr>
          <w:rFonts w:eastAsia="Calibri"/>
          <w:iCs/>
          <w:szCs w:val="30"/>
          <w:lang w:eastAsia="en-US"/>
        </w:rPr>
        <w:t xml:space="preserve">особого правового режима по заключению специальных инвестиционных </w:t>
      </w:r>
      <w:r w:rsidR="00DC007F" w:rsidRPr="004B6371">
        <w:rPr>
          <w:rFonts w:eastAsia="Calibri"/>
          <w:iCs/>
          <w:szCs w:val="30"/>
          <w:lang w:eastAsia="en-US"/>
        </w:rPr>
        <w:t xml:space="preserve">договоров </w:t>
      </w:r>
      <w:r w:rsidRPr="004B6371">
        <w:rPr>
          <w:rFonts w:eastAsia="Calibri"/>
          <w:iCs/>
          <w:szCs w:val="30"/>
          <w:lang w:eastAsia="en-US"/>
        </w:rPr>
        <w:t xml:space="preserve">и другие вопросы нашли отражения в нормах проекта </w:t>
      </w:r>
      <w:r w:rsidR="0028135E" w:rsidRPr="004B6371">
        <w:rPr>
          <w:rFonts w:eastAsia="Calibri"/>
          <w:iCs/>
          <w:szCs w:val="30"/>
          <w:lang w:eastAsia="en-US"/>
        </w:rPr>
        <w:t>Закона</w:t>
      </w:r>
      <w:r w:rsidRPr="004B6371">
        <w:rPr>
          <w:rFonts w:eastAsia="Calibri"/>
          <w:iCs/>
          <w:szCs w:val="30"/>
          <w:lang w:eastAsia="en-US"/>
        </w:rPr>
        <w:t>.</w:t>
      </w:r>
    </w:p>
    <w:p w14:paraId="0311466C" w14:textId="77777777" w:rsidR="00950423" w:rsidRPr="004B6371" w:rsidRDefault="00950423" w:rsidP="00950423">
      <w:pPr>
        <w:jc w:val="both"/>
        <w:rPr>
          <w:rFonts w:eastAsia="Calibri"/>
          <w:b/>
          <w:szCs w:val="30"/>
          <w:lang w:eastAsia="en-US"/>
        </w:rPr>
      </w:pPr>
      <w:r w:rsidRPr="004B6371">
        <w:rPr>
          <w:rFonts w:eastAsia="Calibri"/>
          <w:b/>
          <w:szCs w:val="30"/>
          <w:lang w:eastAsia="en-US"/>
        </w:rPr>
        <w:t>7. Всесторонний и объективный прогноз предполагаемых последствий принятия (издания) нормативного правового акта, в том числе соответствие проекта социально-экономическим потребностям и возможностям общества и государства, целям устойчивого развития, а также результаты оценки регулирующего воздействия</w:t>
      </w:r>
    </w:p>
    <w:p w14:paraId="64516513" w14:textId="1EF5E501" w:rsidR="001B1C30" w:rsidRDefault="00427F77" w:rsidP="00950423">
      <w:pPr>
        <w:jc w:val="both"/>
        <w:rPr>
          <w:rFonts w:eastAsia="Calibri"/>
          <w:szCs w:val="30"/>
          <w:lang w:eastAsia="en-US" w:bidi="ru-RU"/>
        </w:rPr>
      </w:pPr>
      <w:r w:rsidRPr="004B6371">
        <w:rPr>
          <w:rFonts w:eastAsia="Calibri"/>
          <w:szCs w:val="30"/>
          <w:lang w:eastAsia="en-US" w:bidi="ru-RU"/>
        </w:rPr>
        <w:t>Предусмотренные</w:t>
      </w:r>
      <w:r w:rsidR="009E2AC6" w:rsidRPr="004B6371">
        <w:rPr>
          <w:rFonts w:eastAsia="Calibri"/>
          <w:szCs w:val="30"/>
          <w:lang w:eastAsia="en-US" w:bidi="ru-RU"/>
        </w:rPr>
        <w:t xml:space="preserve"> </w:t>
      </w:r>
      <w:r w:rsidR="00AA6973">
        <w:rPr>
          <w:rFonts w:eastAsia="Calibri"/>
          <w:szCs w:val="30"/>
          <w:lang w:eastAsia="en-US" w:bidi="ru-RU"/>
        </w:rPr>
        <w:t xml:space="preserve">новаторства </w:t>
      </w:r>
      <w:r w:rsidR="009E2AC6" w:rsidRPr="004B6371">
        <w:rPr>
          <w:rFonts w:eastAsia="Calibri"/>
          <w:szCs w:val="30"/>
          <w:lang w:eastAsia="en-US" w:bidi="ru-RU"/>
        </w:rPr>
        <w:t>направлены на</w:t>
      </w:r>
      <w:r w:rsidR="00BF3581">
        <w:rPr>
          <w:rFonts w:eastAsia="Calibri"/>
          <w:szCs w:val="30"/>
          <w:lang w:eastAsia="en-US" w:bidi="ru-RU"/>
        </w:rPr>
        <w:t> </w:t>
      </w:r>
      <w:r w:rsidR="009E2AC6" w:rsidRPr="004B6371">
        <w:rPr>
          <w:rFonts w:eastAsia="Calibri"/>
          <w:szCs w:val="30"/>
          <w:lang w:eastAsia="en-US" w:bidi="ru-RU"/>
        </w:rPr>
        <w:t xml:space="preserve">устранение проблемных вопросов и снижение </w:t>
      </w:r>
      <w:r w:rsidR="00EE65A7" w:rsidRPr="004B6371">
        <w:rPr>
          <w:rFonts w:eastAsia="Calibri"/>
          <w:szCs w:val="30"/>
          <w:lang w:eastAsia="en-US" w:bidi="ru-RU"/>
        </w:rPr>
        <w:t xml:space="preserve">финансовой </w:t>
      </w:r>
      <w:r w:rsidR="009E2AC6" w:rsidRPr="004B6371">
        <w:rPr>
          <w:rFonts w:eastAsia="Calibri"/>
          <w:szCs w:val="30"/>
          <w:lang w:eastAsia="en-US" w:bidi="ru-RU"/>
        </w:rPr>
        <w:t>нагрузки на</w:t>
      </w:r>
      <w:r w:rsidR="00BF3581">
        <w:rPr>
          <w:rFonts w:eastAsia="Calibri"/>
          <w:szCs w:val="30"/>
          <w:lang w:eastAsia="en-US" w:bidi="ru-RU"/>
        </w:rPr>
        <w:t> </w:t>
      </w:r>
      <w:r w:rsidR="009E2AC6" w:rsidRPr="004B6371">
        <w:rPr>
          <w:rFonts w:eastAsia="Calibri"/>
          <w:szCs w:val="30"/>
          <w:lang w:eastAsia="en-US" w:bidi="ru-RU"/>
        </w:rPr>
        <w:t>инвесторов в период реализации инвестиционных проектов</w:t>
      </w:r>
      <w:r w:rsidR="001E3A66" w:rsidRPr="004B6371">
        <w:rPr>
          <w:rFonts w:eastAsia="Calibri"/>
          <w:szCs w:val="30"/>
          <w:lang w:eastAsia="en-US" w:bidi="ru-RU"/>
        </w:rPr>
        <w:t xml:space="preserve"> в рамках инвестиционных договоров</w:t>
      </w:r>
      <w:r w:rsidR="009E2AC6" w:rsidRPr="004B6371">
        <w:rPr>
          <w:rFonts w:eastAsia="Calibri"/>
          <w:szCs w:val="30"/>
          <w:lang w:eastAsia="en-US" w:bidi="ru-RU"/>
        </w:rPr>
        <w:t>, оптимизацию мер ответственности, упрощение процедуры заключения дополнительных соглашений к</w:t>
      </w:r>
      <w:r w:rsidR="00BF3581">
        <w:rPr>
          <w:rFonts w:eastAsia="Calibri"/>
          <w:szCs w:val="30"/>
          <w:lang w:eastAsia="en-US" w:bidi="ru-RU"/>
        </w:rPr>
        <w:t> </w:t>
      </w:r>
      <w:r w:rsidR="009E2AC6" w:rsidRPr="004B6371">
        <w:rPr>
          <w:rFonts w:eastAsia="Calibri"/>
          <w:szCs w:val="30"/>
          <w:lang w:eastAsia="en-US" w:bidi="ru-RU"/>
        </w:rPr>
        <w:t>инвестиционным договорам, дополнение инвестиционного законодательств</w:t>
      </w:r>
      <w:r w:rsidR="00C77AC7" w:rsidRPr="004B6371">
        <w:rPr>
          <w:rFonts w:eastAsia="Calibri"/>
          <w:szCs w:val="30"/>
          <w:lang w:eastAsia="en-US" w:bidi="ru-RU"/>
        </w:rPr>
        <w:t>а</w:t>
      </w:r>
      <w:r w:rsidR="009E2AC6" w:rsidRPr="004B6371">
        <w:rPr>
          <w:rFonts w:eastAsia="Calibri"/>
          <w:szCs w:val="30"/>
          <w:lang w:eastAsia="en-US" w:bidi="ru-RU"/>
        </w:rPr>
        <w:t xml:space="preserve"> институтом специальн</w:t>
      </w:r>
      <w:r w:rsidR="001E3A66" w:rsidRPr="004B6371">
        <w:rPr>
          <w:rFonts w:eastAsia="Calibri"/>
          <w:szCs w:val="30"/>
          <w:lang w:eastAsia="en-US" w:bidi="ru-RU"/>
        </w:rPr>
        <w:t>ых инвестиционных договоров, а</w:t>
      </w:r>
      <w:r w:rsidR="00BF3581">
        <w:rPr>
          <w:rFonts w:eastAsia="Calibri"/>
          <w:szCs w:val="30"/>
          <w:lang w:eastAsia="en-US" w:bidi="ru-RU"/>
        </w:rPr>
        <w:t> </w:t>
      </w:r>
      <w:r w:rsidR="001E3A66" w:rsidRPr="004B6371">
        <w:rPr>
          <w:rFonts w:eastAsia="Calibri"/>
          <w:szCs w:val="30"/>
          <w:lang w:eastAsia="en-US" w:bidi="ru-RU"/>
        </w:rPr>
        <w:t xml:space="preserve">также </w:t>
      </w:r>
      <w:r w:rsidR="001E3A66" w:rsidRPr="004B6371">
        <w:rPr>
          <w:rFonts w:eastAsia="Calibri"/>
          <w:szCs w:val="30"/>
          <w:lang w:eastAsia="en-US"/>
        </w:rPr>
        <w:t>стимулирование</w:t>
      </w:r>
      <w:r w:rsidR="00621E18" w:rsidRPr="004B6371">
        <w:rPr>
          <w:rFonts w:eastAsia="Calibri"/>
          <w:szCs w:val="30"/>
          <w:lang w:eastAsia="en-US"/>
        </w:rPr>
        <w:t xml:space="preserve"> вложения инвестиций в экономику регионов</w:t>
      </w:r>
      <w:r w:rsidR="001E3A66" w:rsidRPr="004B6371">
        <w:rPr>
          <w:rFonts w:eastAsia="Calibri"/>
          <w:szCs w:val="30"/>
          <w:lang w:eastAsia="en-US"/>
        </w:rPr>
        <w:t>, тем</w:t>
      </w:r>
      <w:r w:rsidR="00BF3581">
        <w:rPr>
          <w:rFonts w:eastAsia="Calibri"/>
          <w:szCs w:val="30"/>
          <w:lang w:eastAsia="en-US"/>
        </w:rPr>
        <w:t> </w:t>
      </w:r>
      <w:r w:rsidR="001E3A66" w:rsidRPr="004B6371">
        <w:rPr>
          <w:rFonts w:eastAsia="Calibri"/>
          <w:szCs w:val="30"/>
          <w:lang w:eastAsia="en-US"/>
        </w:rPr>
        <w:t xml:space="preserve">самым, </w:t>
      </w:r>
      <w:r w:rsidR="001E3A66" w:rsidRPr="004B6371">
        <w:rPr>
          <w:rFonts w:eastAsia="Calibri"/>
          <w:szCs w:val="30"/>
          <w:lang w:eastAsia="en-US" w:bidi="ru-RU"/>
        </w:rPr>
        <w:t>улучшая инвестиционный климат</w:t>
      </w:r>
      <w:r w:rsidR="00167A62" w:rsidRPr="004B6371">
        <w:rPr>
          <w:rFonts w:eastAsia="Calibri"/>
          <w:szCs w:val="30"/>
          <w:lang w:eastAsia="en-US" w:bidi="ru-RU"/>
        </w:rPr>
        <w:t xml:space="preserve"> и привлекательность</w:t>
      </w:r>
      <w:r w:rsidR="001E3A66" w:rsidRPr="004B6371">
        <w:rPr>
          <w:rFonts w:eastAsia="Calibri"/>
          <w:szCs w:val="30"/>
          <w:lang w:eastAsia="en-US" w:bidi="ru-RU"/>
        </w:rPr>
        <w:t xml:space="preserve"> государства.</w:t>
      </w:r>
    </w:p>
    <w:p w14:paraId="218726C2" w14:textId="44394679" w:rsidR="00950423" w:rsidRPr="004B6371" w:rsidRDefault="00950423" w:rsidP="00950423">
      <w:pPr>
        <w:jc w:val="both"/>
        <w:rPr>
          <w:rFonts w:eastAsia="Calibri"/>
          <w:b/>
          <w:szCs w:val="30"/>
          <w:lang w:eastAsia="en-US"/>
        </w:rPr>
      </w:pPr>
      <w:r w:rsidRPr="004B6371">
        <w:rPr>
          <w:rFonts w:eastAsia="Calibri"/>
          <w:b/>
          <w:szCs w:val="30"/>
          <w:lang w:eastAsia="en-US"/>
        </w:rPr>
        <w:t>8. Информация о результатах публичного обсуждения проекта и рассмотрения поступивших при этом замечаний и (или) предложений</w:t>
      </w:r>
    </w:p>
    <w:p w14:paraId="229AB584" w14:textId="5BB9EB1B" w:rsidR="00A64690" w:rsidRPr="004B6371" w:rsidRDefault="00C77AC7" w:rsidP="00A64690">
      <w:pPr>
        <w:jc w:val="both"/>
        <w:rPr>
          <w:rFonts w:eastAsia="Calibri"/>
          <w:szCs w:val="30"/>
          <w:lang w:eastAsia="en-US"/>
        </w:rPr>
      </w:pPr>
      <w:r w:rsidRPr="004B6371">
        <w:rPr>
          <w:rFonts w:eastAsia="Calibri"/>
          <w:szCs w:val="30"/>
          <w:lang w:eastAsia="en-US"/>
        </w:rPr>
        <w:t>П</w:t>
      </w:r>
      <w:r w:rsidR="00887D19" w:rsidRPr="004B6371">
        <w:rPr>
          <w:rFonts w:eastAsia="Calibri"/>
          <w:szCs w:val="30"/>
          <w:lang w:eastAsia="en-US"/>
        </w:rPr>
        <w:t>исьмом Министерства экономики Республики Беларусь от</w:t>
      </w:r>
      <w:r w:rsidR="008F35AD">
        <w:rPr>
          <w:rFonts w:eastAsia="Calibri"/>
          <w:szCs w:val="30"/>
          <w:lang w:eastAsia="en-US"/>
        </w:rPr>
        <w:t> </w:t>
      </w:r>
      <w:r w:rsidR="00887D19" w:rsidRPr="004B6371">
        <w:rPr>
          <w:rFonts w:eastAsia="Calibri"/>
          <w:szCs w:val="30"/>
          <w:lang w:eastAsia="en-US"/>
        </w:rPr>
        <w:t>18</w:t>
      </w:r>
      <w:r w:rsidR="008F35AD">
        <w:rPr>
          <w:rFonts w:eastAsia="Calibri"/>
          <w:szCs w:val="30"/>
          <w:lang w:eastAsia="en-US"/>
        </w:rPr>
        <w:t> </w:t>
      </w:r>
      <w:r w:rsidR="00887D19" w:rsidRPr="004B6371">
        <w:rPr>
          <w:rFonts w:eastAsia="Calibri"/>
          <w:szCs w:val="30"/>
          <w:lang w:eastAsia="en-US"/>
        </w:rPr>
        <w:t>февраля 2021 г. №</w:t>
      </w:r>
      <w:r w:rsidR="00A06FCE">
        <w:rPr>
          <w:rFonts w:eastAsia="Calibri"/>
          <w:szCs w:val="30"/>
          <w:lang w:eastAsia="en-US"/>
        </w:rPr>
        <w:t> </w:t>
      </w:r>
      <w:r w:rsidR="00887D19" w:rsidRPr="004B6371">
        <w:rPr>
          <w:rFonts w:eastAsia="Calibri"/>
          <w:szCs w:val="30"/>
          <w:lang w:eastAsia="en-US"/>
        </w:rPr>
        <w:t xml:space="preserve">24-01-02/1350 </w:t>
      </w:r>
      <w:r w:rsidR="00484B15" w:rsidRPr="004B6371">
        <w:rPr>
          <w:rFonts w:eastAsia="Calibri"/>
          <w:szCs w:val="30"/>
          <w:lang w:eastAsia="en-US"/>
        </w:rPr>
        <w:t xml:space="preserve">ранее разработанный проект Декрета, положения которого полностью нашли свое отражение в проекте Закона, был </w:t>
      </w:r>
      <w:r w:rsidR="00887D19" w:rsidRPr="004B6371">
        <w:rPr>
          <w:rFonts w:eastAsia="Calibri"/>
          <w:szCs w:val="30"/>
          <w:lang w:eastAsia="en-US"/>
        </w:rPr>
        <w:t>направлен в Совет по развитию предпринимательства в</w:t>
      </w:r>
      <w:r w:rsidR="008F35AD">
        <w:rPr>
          <w:rFonts w:eastAsia="Calibri"/>
          <w:szCs w:val="30"/>
          <w:lang w:eastAsia="en-US"/>
        </w:rPr>
        <w:t> </w:t>
      </w:r>
      <w:r w:rsidR="00887D19" w:rsidRPr="004B6371">
        <w:rPr>
          <w:rFonts w:eastAsia="Calibri"/>
          <w:szCs w:val="30"/>
          <w:lang w:eastAsia="en-US"/>
        </w:rPr>
        <w:t>Республике Беларусь и согласован</w:t>
      </w:r>
      <w:r w:rsidR="004C3A57" w:rsidRPr="004B6371">
        <w:rPr>
          <w:rFonts w:eastAsia="Calibri"/>
          <w:szCs w:val="30"/>
          <w:lang w:eastAsia="en-US"/>
        </w:rPr>
        <w:t xml:space="preserve"> им</w:t>
      </w:r>
      <w:r w:rsidR="00887D19" w:rsidRPr="004B6371">
        <w:rPr>
          <w:rFonts w:eastAsia="Calibri"/>
          <w:szCs w:val="30"/>
          <w:lang w:eastAsia="en-US"/>
        </w:rPr>
        <w:t xml:space="preserve"> без замечаний и предложений письмом </w:t>
      </w:r>
      <w:r w:rsidR="00AA6973">
        <w:rPr>
          <w:rFonts w:eastAsia="Calibri"/>
          <w:szCs w:val="30"/>
          <w:lang w:eastAsia="en-US"/>
        </w:rPr>
        <w:br/>
      </w:r>
      <w:r w:rsidR="00887D19" w:rsidRPr="004B6371">
        <w:rPr>
          <w:rFonts w:eastAsia="Calibri"/>
          <w:szCs w:val="30"/>
          <w:lang w:eastAsia="en-US"/>
        </w:rPr>
        <w:t>от 24 февраля 2021 г. №</w:t>
      </w:r>
      <w:r w:rsidR="006F38EC" w:rsidRPr="004B6371">
        <w:rPr>
          <w:rFonts w:eastAsia="Calibri"/>
          <w:szCs w:val="30"/>
          <w:lang w:eastAsia="en-US"/>
        </w:rPr>
        <w:t xml:space="preserve"> </w:t>
      </w:r>
      <w:r w:rsidR="00887D19" w:rsidRPr="004B6371">
        <w:rPr>
          <w:rFonts w:eastAsia="Calibri"/>
          <w:szCs w:val="30"/>
          <w:lang w:eastAsia="en-US"/>
        </w:rPr>
        <w:t>44-02/02.</w:t>
      </w:r>
      <w:r w:rsidR="00A64690" w:rsidRPr="004B6371">
        <w:rPr>
          <w:rFonts w:eastAsia="Calibri"/>
          <w:szCs w:val="30"/>
          <w:lang w:eastAsia="en-US"/>
        </w:rPr>
        <w:t xml:space="preserve"> </w:t>
      </w:r>
    </w:p>
    <w:p w14:paraId="5646E874" w14:textId="517E67A0" w:rsidR="00D61D28" w:rsidRDefault="00D61D28" w:rsidP="00A64690">
      <w:pPr>
        <w:jc w:val="both"/>
        <w:rPr>
          <w:rFonts w:eastAsia="Calibri"/>
          <w:szCs w:val="30"/>
          <w:lang w:eastAsia="en-US"/>
        </w:rPr>
      </w:pPr>
      <w:r>
        <w:rPr>
          <w:rFonts w:eastAsia="Calibri"/>
          <w:szCs w:val="30"/>
          <w:lang w:eastAsia="en-US"/>
        </w:rPr>
        <w:t xml:space="preserve">Кроме этого, </w:t>
      </w:r>
      <w:r w:rsidRPr="00D61D28">
        <w:rPr>
          <w:rFonts w:eastAsia="Calibri"/>
          <w:szCs w:val="30"/>
          <w:lang w:eastAsia="en-US"/>
        </w:rPr>
        <w:t>изложенные в проекте Закона</w:t>
      </w:r>
      <w:r>
        <w:rPr>
          <w:rFonts w:eastAsia="Calibri"/>
          <w:szCs w:val="30"/>
          <w:lang w:eastAsia="en-US"/>
        </w:rPr>
        <w:t xml:space="preserve"> подходы</w:t>
      </w:r>
      <w:r w:rsidRPr="00D61D28">
        <w:rPr>
          <w:rFonts w:eastAsia="Calibri"/>
          <w:szCs w:val="30"/>
          <w:lang w:eastAsia="en-US"/>
        </w:rPr>
        <w:t xml:space="preserve"> </w:t>
      </w:r>
      <w:r>
        <w:rPr>
          <w:rFonts w:eastAsia="Calibri"/>
          <w:szCs w:val="30"/>
          <w:lang w:eastAsia="en-US"/>
        </w:rPr>
        <w:t xml:space="preserve">одобрены членами </w:t>
      </w:r>
      <w:r w:rsidRPr="00D61D28">
        <w:rPr>
          <w:rFonts w:eastAsia="Calibri"/>
          <w:szCs w:val="30"/>
          <w:lang w:eastAsia="en-US"/>
        </w:rPr>
        <w:t>общественно-консультативного (экспертного) совета по развитию предпринимательства при Министерстве экономики Республики Беларусь</w:t>
      </w:r>
      <w:r>
        <w:rPr>
          <w:rFonts w:eastAsia="Calibri"/>
          <w:szCs w:val="30"/>
          <w:lang w:eastAsia="en-US"/>
        </w:rPr>
        <w:t xml:space="preserve"> (протокол</w:t>
      </w:r>
      <w:r w:rsidRPr="00D61D28">
        <w:t xml:space="preserve"> </w:t>
      </w:r>
      <w:r w:rsidRPr="00D61D28">
        <w:rPr>
          <w:rFonts w:eastAsia="Calibri"/>
          <w:szCs w:val="30"/>
          <w:lang w:eastAsia="en-US"/>
        </w:rPr>
        <w:t>заседания общественно-консультативного (экспертного) совета по развитию предпринимательства при Министерстве экономики Республики Беларусь</w:t>
      </w:r>
      <w:r>
        <w:rPr>
          <w:rFonts w:eastAsia="Calibri"/>
          <w:szCs w:val="30"/>
          <w:lang w:eastAsia="en-US"/>
        </w:rPr>
        <w:t xml:space="preserve"> № 6).</w:t>
      </w:r>
    </w:p>
    <w:p w14:paraId="4565DCE7" w14:textId="3C19E3C4" w:rsidR="00887D19" w:rsidRPr="004B6371" w:rsidRDefault="00D61D28" w:rsidP="00D61D28">
      <w:pPr>
        <w:jc w:val="both"/>
        <w:rPr>
          <w:rFonts w:eastAsia="Calibri"/>
          <w:szCs w:val="30"/>
          <w:lang w:eastAsia="en-US"/>
        </w:rPr>
      </w:pPr>
      <w:r>
        <w:rPr>
          <w:rFonts w:eastAsia="Calibri"/>
          <w:szCs w:val="30"/>
          <w:lang w:eastAsia="en-US"/>
        </w:rPr>
        <w:lastRenderedPageBreak/>
        <w:t xml:space="preserve">Дополнительно </w:t>
      </w:r>
      <w:r w:rsidRPr="004B6371">
        <w:rPr>
          <w:rFonts w:eastAsia="Calibri"/>
          <w:szCs w:val="30"/>
          <w:lang w:eastAsia="en-US"/>
        </w:rPr>
        <w:t>в соответствии со статьей 7 Закона Республики Беларусь от 17 июля 2018 г. № 130-З «О нормативных правовых актах»</w:t>
      </w:r>
      <w:r>
        <w:rPr>
          <w:rFonts w:eastAsia="Calibri"/>
          <w:szCs w:val="30"/>
          <w:lang w:eastAsia="en-US"/>
        </w:rPr>
        <w:t xml:space="preserve"> Министерством </w:t>
      </w:r>
      <w:r w:rsidRPr="00D61D28">
        <w:rPr>
          <w:rFonts w:eastAsia="Calibri"/>
          <w:szCs w:val="30"/>
          <w:lang w:eastAsia="en-US"/>
        </w:rPr>
        <w:t>экономики Республики Беларусь</w:t>
      </w:r>
      <w:r>
        <w:rPr>
          <w:rFonts w:eastAsia="Calibri"/>
          <w:szCs w:val="30"/>
          <w:lang w:eastAsia="en-US"/>
        </w:rPr>
        <w:t xml:space="preserve"> </w:t>
      </w:r>
      <w:r w:rsidR="00AA6973">
        <w:rPr>
          <w:rFonts w:eastAsia="Calibri"/>
          <w:szCs w:val="30"/>
          <w:lang w:eastAsia="en-US"/>
        </w:rPr>
        <w:t>проведено</w:t>
      </w:r>
      <w:r>
        <w:rPr>
          <w:rFonts w:eastAsia="Calibri"/>
          <w:szCs w:val="30"/>
          <w:lang w:eastAsia="en-US"/>
        </w:rPr>
        <w:t xml:space="preserve"> </w:t>
      </w:r>
      <w:r w:rsidRPr="00D61D28">
        <w:rPr>
          <w:rFonts w:eastAsia="Calibri"/>
          <w:szCs w:val="30"/>
          <w:lang w:eastAsia="en-US"/>
        </w:rPr>
        <w:t xml:space="preserve">публичное обсуждение </w:t>
      </w:r>
      <w:r>
        <w:rPr>
          <w:rFonts w:eastAsia="Calibri"/>
          <w:szCs w:val="30"/>
          <w:lang w:eastAsia="en-US"/>
        </w:rPr>
        <w:t>проекта Закона</w:t>
      </w:r>
      <w:r w:rsidR="00AA6973">
        <w:rPr>
          <w:rFonts w:eastAsia="Calibri"/>
          <w:szCs w:val="30"/>
          <w:lang w:eastAsia="en-US"/>
        </w:rPr>
        <w:t xml:space="preserve"> Республики Беларусь </w:t>
      </w:r>
      <w:r w:rsidR="00AA6973" w:rsidRPr="00AA6973">
        <w:rPr>
          <w:rFonts w:eastAsia="Calibri"/>
          <w:szCs w:val="30"/>
          <w:lang w:eastAsia="en-US"/>
        </w:rPr>
        <w:t>«О содействии и стимулировании реализации инвестиционных проектов в Республике Беларусь»</w:t>
      </w:r>
      <w:r w:rsidR="00AA6973">
        <w:rPr>
          <w:rFonts w:eastAsia="Calibri"/>
          <w:szCs w:val="30"/>
          <w:lang w:eastAsia="en-US"/>
        </w:rPr>
        <w:t xml:space="preserve">, присоединяемого к положениям действующего Закона Республики Беларусь «Об инвестициях» в рамках проекта Закона, </w:t>
      </w:r>
      <w:r w:rsidRPr="00D61D28">
        <w:rPr>
          <w:rFonts w:eastAsia="Calibri"/>
          <w:szCs w:val="30"/>
          <w:lang w:eastAsia="en-US"/>
        </w:rPr>
        <w:t>на сайте «Правовой форум Беларуси»</w:t>
      </w:r>
      <w:r>
        <w:rPr>
          <w:rFonts w:eastAsia="Calibri"/>
          <w:szCs w:val="30"/>
          <w:lang w:eastAsia="en-US"/>
        </w:rPr>
        <w:t>.</w:t>
      </w:r>
    </w:p>
    <w:p w14:paraId="24F6F913" w14:textId="02537D9F" w:rsidR="00950423" w:rsidRPr="004B6371" w:rsidRDefault="00950423" w:rsidP="00141DA1">
      <w:pPr>
        <w:jc w:val="both"/>
        <w:rPr>
          <w:rFonts w:eastAsia="Calibri"/>
          <w:b/>
          <w:szCs w:val="30"/>
          <w:lang w:eastAsia="en-US"/>
        </w:rPr>
      </w:pPr>
      <w:r w:rsidRPr="004B6371">
        <w:rPr>
          <w:rFonts w:eastAsia="Calibri"/>
          <w:b/>
          <w:szCs w:val="30"/>
          <w:lang w:eastAsia="en-US"/>
        </w:rPr>
        <w:t>9. Краткое содержание изменений, подлежащих внесению в</w:t>
      </w:r>
      <w:r w:rsidR="004C51A5">
        <w:rPr>
          <w:rFonts w:eastAsia="Calibri"/>
          <w:b/>
          <w:szCs w:val="30"/>
          <w:lang w:eastAsia="en-US"/>
        </w:rPr>
        <w:t> </w:t>
      </w:r>
      <w:r w:rsidRPr="004B6371">
        <w:rPr>
          <w:rFonts w:eastAsia="Calibri"/>
          <w:b/>
          <w:szCs w:val="30"/>
          <w:lang w:eastAsia="en-US"/>
        </w:rPr>
        <w:t>нормативные правовые акты, проектов, подлежащих подготовке, а также перечень нормативных правовых актов (их структурных элементов), подлежащих признанию утратившими силу в связи с</w:t>
      </w:r>
      <w:r w:rsidR="004C51A5">
        <w:rPr>
          <w:rFonts w:eastAsia="Calibri"/>
          <w:b/>
          <w:szCs w:val="30"/>
          <w:lang w:eastAsia="en-US"/>
        </w:rPr>
        <w:t> </w:t>
      </w:r>
      <w:r w:rsidRPr="004B6371">
        <w:rPr>
          <w:rFonts w:eastAsia="Calibri"/>
          <w:b/>
          <w:szCs w:val="30"/>
          <w:lang w:eastAsia="en-US"/>
        </w:rPr>
        <w:t>принятием (изданием) нормативного правового акта</w:t>
      </w:r>
    </w:p>
    <w:p w14:paraId="6E197D9C" w14:textId="77777777" w:rsidR="00BD1F5C" w:rsidRDefault="00567232" w:rsidP="00141DA1">
      <w:pPr>
        <w:autoSpaceDE w:val="0"/>
        <w:autoSpaceDN w:val="0"/>
        <w:adjustRightInd w:val="0"/>
        <w:jc w:val="both"/>
        <w:rPr>
          <w:rFonts w:eastAsia="Calibri"/>
          <w:szCs w:val="30"/>
          <w:lang w:eastAsia="en-US" w:bidi="ru-RU"/>
        </w:rPr>
      </w:pPr>
      <w:r>
        <w:rPr>
          <w:noProof/>
          <w:shd w:val="clear" w:color="auto" w:fill="FFFFFF"/>
        </w:rPr>
        <w:t>В</w:t>
      </w:r>
      <w:r>
        <w:rPr>
          <w:rFonts w:eastAsia="Calibri"/>
          <w:szCs w:val="30"/>
          <w:lang w:eastAsia="en-US" w:bidi="ru-RU"/>
        </w:rPr>
        <w:t xml:space="preserve"> целях реализации норм проекта Закона в дальнейшем потребуется</w:t>
      </w:r>
      <w:r w:rsidR="00BD1F5C">
        <w:rPr>
          <w:rFonts w:eastAsia="Calibri"/>
          <w:szCs w:val="30"/>
          <w:lang w:eastAsia="en-US" w:bidi="ru-RU"/>
        </w:rPr>
        <w:t>:</w:t>
      </w:r>
    </w:p>
    <w:p w14:paraId="0E6A02B7" w14:textId="0D283DF7" w:rsidR="00BD1F5C" w:rsidRDefault="00567232" w:rsidP="00141DA1">
      <w:pPr>
        <w:autoSpaceDE w:val="0"/>
        <w:autoSpaceDN w:val="0"/>
        <w:adjustRightInd w:val="0"/>
        <w:jc w:val="both"/>
        <w:rPr>
          <w:rFonts w:eastAsia="Calibri"/>
          <w:szCs w:val="30"/>
          <w:lang w:eastAsia="en-US" w:bidi="ru-RU"/>
        </w:rPr>
      </w:pPr>
      <w:r>
        <w:rPr>
          <w:rFonts w:eastAsia="Calibri"/>
          <w:szCs w:val="30"/>
          <w:lang w:eastAsia="en-US" w:bidi="ru-RU"/>
        </w:rPr>
        <w:t xml:space="preserve"> корректировка действующих нормативных правовых актов (постановлени</w:t>
      </w:r>
      <w:r w:rsidR="00580D97">
        <w:rPr>
          <w:rFonts w:eastAsia="Calibri"/>
          <w:szCs w:val="30"/>
          <w:lang w:eastAsia="en-US" w:bidi="ru-RU"/>
        </w:rPr>
        <w:t>я</w:t>
      </w:r>
      <w:r>
        <w:rPr>
          <w:rFonts w:eastAsia="Calibri"/>
          <w:szCs w:val="30"/>
          <w:lang w:eastAsia="en-US" w:bidi="ru-RU"/>
        </w:rPr>
        <w:t xml:space="preserve"> Совета Министров Республики Беларусь от 19 июля 2016 г. № 563 «О мерах по реализации Декрета Президента Республики Беларусь от 6 августа 2009 г. № 10»</w:t>
      </w:r>
      <w:r w:rsidR="00580D97">
        <w:rPr>
          <w:rFonts w:eastAsia="Calibri"/>
          <w:szCs w:val="30"/>
          <w:lang w:eastAsia="en-US" w:bidi="ru-RU"/>
        </w:rPr>
        <w:t xml:space="preserve">, </w:t>
      </w:r>
      <w:r w:rsidR="00580D97" w:rsidRPr="00580D97">
        <w:rPr>
          <w:rFonts w:eastAsia="Calibri"/>
          <w:szCs w:val="30"/>
          <w:lang w:eastAsia="en-US" w:bidi="ru-RU"/>
        </w:rPr>
        <w:t>от 12</w:t>
      </w:r>
      <w:r w:rsidR="00580D97">
        <w:rPr>
          <w:rFonts w:eastAsia="Calibri"/>
          <w:szCs w:val="30"/>
          <w:lang w:eastAsia="en-US" w:bidi="ru-RU"/>
        </w:rPr>
        <w:t xml:space="preserve"> мая </w:t>
      </w:r>
      <w:r w:rsidR="00580D97" w:rsidRPr="00580D97">
        <w:rPr>
          <w:rFonts w:eastAsia="Calibri"/>
          <w:szCs w:val="30"/>
          <w:lang w:eastAsia="en-US" w:bidi="ru-RU"/>
        </w:rPr>
        <w:t>2016</w:t>
      </w:r>
      <w:r w:rsidR="00580D97">
        <w:rPr>
          <w:rFonts w:eastAsia="Calibri"/>
          <w:szCs w:val="30"/>
          <w:lang w:eastAsia="en-US" w:bidi="ru-RU"/>
        </w:rPr>
        <w:t xml:space="preserve"> г. №</w:t>
      </w:r>
      <w:r w:rsidR="00580D97" w:rsidRPr="00580D97">
        <w:rPr>
          <w:rFonts w:eastAsia="Calibri"/>
          <w:szCs w:val="30"/>
          <w:lang w:eastAsia="en-US" w:bidi="ru-RU"/>
        </w:rPr>
        <w:t xml:space="preserve"> 372 </w:t>
      </w:r>
      <w:r w:rsidR="00580D97">
        <w:rPr>
          <w:rFonts w:eastAsia="Calibri"/>
          <w:szCs w:val="30"/>
          <w:lang w:eastAsia="en-US" w:bidi="ru-RU"/>
        </w:rPr>
        <w:t>«</w:t>
      </w:r>
      <w:r w:rsidR="00580D97" w:rsidRPr="00580D97">
        <w:rPr>
          <w:rFonts w:eastAsia="Calibri"/>
          <w:szCs w:val="30"/>
          <w:lang w:eastAsia="en-US" w:bidi="ru-RU"/>
        </w:rPr>
        <w:t>О приоритетных видах деятельности (секторах экономики) для осуществления инвестиций</w:t>
      </w:r>
      <w:r w:rsidR="00580D97">
        <w:rPr>
          <w:rFonts w:eastAsia="Calibri"/>
          <w:szCs w:val="30"/>
          <w:lang w:eastAsia="en-US" w:bidi="ru-RU"/>
        </w:rPr>
        <w:t xml:space="preserve">», </w:t>
      </w:r>
      <w:r w:rsidR="00EE7620">
        <w:rPr>
          <w:rFonts w:eastAsia="Calibri"/>
          <w:szCs w:val="30"/>
          <w:lang w:eastAsia="en-US" w:bidi="ru-RU"/>
        </w:rPr>
        <w:br/>
      </w:r>
      <w:r w:rsidR="00580D97" w:rsidRPr="00580D97">
        <w:rPr>
          <w:rFonts w:eastAsia="Calibri"/>
          <w:szCs w:val="30"/>
          <w:lang w:eastAsia="en-US" w:bidi="ru-RU"/>
        </w:rPr>
        <w:t>от 12</w:t>
      </w:r>
      <w:r w:rsidR="00580D97">
        <w:rPr>
          <w:rFonts w:eastAsia="Calibri"/>
          <w:szCs w:val="30"/>
          <w:lang w:eastAsia="en-US" w:bidi="ru-RU"/>
        </w:rPr>
        <w:t xml:space="preserve"> мая </w:t>
      </w:r>
      <w:r w:rsidR="00580D97" w:rsidRPr="00580D97">
        <w:rPr>
          <w:rFonts w:eastAsia="Calibri"/>
          <w:szCs w:val="30"/>
          <w:lang w:eastAsia="en-US" w:bidi="ru-RU"/>
        </w:rPr>
        <w:t>2016</w:t>
      </w:r>
      <w:r w:rsidR="00580D97">
        <w:rPr>
          <w:rFonts w:eastAsia="Calibri"/>
          <w:szCs w:val="30"/>
          <w:lang w:eastAsia="en-US" w:bidi="ru-RU"/>
        </w:rPr>
        <w:t xml:space="preserve"> г. №</w:t>
      </w:r>
      <w:r w:rsidR="00580D97" w:rsidRPr="00580D97">
        <w:rPr>
          <w:rFonts w:eastAsia="Calibri"/>
          <w:szCs w:val="30"/>
          <w:lang w:eastAsia="en-US" w:bidi="ru-RU"/>
        </w:rPr>
        <w:t xml:space="preserve"> 370 </w:t>
      </w:r>
      <w:r w:rsidR="00580D97">
        <w:rPr>
          <w:rFonts w:eastAsia="Calibri"/>
          <w:szCs w:val="30"/>
          <w:lang w:eastAsia="en-US" w:bidi="ru-RU"/>
        </w:rPr>
        <w:t>«</w:t>
      </w:r>
      <w:r w:rsidR="00580D97" w:rsidRPr="00580D97">
        <w:rPr>
          <w:rFonts w:eastAsia="Calibri"/>
          <w:szCs w:val="30"/>
          <w:lang w:eastAsia="en-US" w:bidi="ru-RU"/>
        </w:rPr>
        <w:t xml:space="preserve">О некоторых мерах по реализации Декрета Президента Республики Беларусь от 12 ноября 2015 г. </w:t>
      </w:r>
      <w:r w:rsidR="00580D97">
        <w:rPr>
          <w:rFonts w:eastAsia="Calibri"/>
          <w:szCs w:val="30"/>
          <w:lang w:eastAsia="en-US" w:bidi="ru-RU"/>
        </w:rPr>
        <w:t>№</w:t>
      </w:r>
      <w:r w:rsidR="00580D97" w:rsidRPr="00580D97">
        <w:rPr>
          <w:rFonts w:eastAsia="Calibri"/>
          <w:szCs w:val="30"/>
          <w:lang w:eastAsia="en-US" w:bidi="ru-RU"/>
        </w:rPr>
        <w:t xml:space="preserve"> 8</w:t>
      </w:r>
      <w:r w:rsidR="00580D97">
        <w:rPr>
          <w:rFonts w:eastAsia="Calibri"/>
          <w:szCs w:val="30"/>
          <w:lang w:eastAsia="en-US" w:bidi="ru-RU"/>
        </w:rPr>
        <w:t>» и др.</w:t>
      </w:r>
      <w:r>
        <w:rPr>
          <w:rFonts w:eastAsia="Calibri"/>
          <w:szCs w:val="30"/>
          <w:lang w:eastAsia="en-US" w:bidi="ru-RU"/>
        </w:rPr>
        <w:t>)</w:t>
      </w:r>
      <w:r w:rsidR="00BD1F5C">
        <w:rPr>
          <w:rFonts w:eastAsia="Calibri"/>
          <w:szCs w:val="30"/>
          <w:lang w:eastAsia="en-US" w:bidi="ru-RU"/>
        </w:rPr>
        <w:t>;</w:t>
      </w:r>
    </w:p>
    <w:p w14:paraId="2341814B" w14:textId="77777777" w:rsidR="00BD1F5C" w:rsidRDefault="00567232" w:rsidP="00BD1F5C">
      <w:pPr>
        <w:autoSpaceDE w:val="0"/>
        <w:autoSpaceDN w:val="0"/>
        <w:adjustRightInd w:val="0"/>
        <w:jc w:val="both"/>
        <w:rPr>
          <w:rFonts w:eastAsia="Calibri"/>
          <w:szCs w:val="30"/>
          <w:lang w:eastAsia="en-US" w:bidi="ru-RU"/>
        </w:rPr>
      </w:pPr>
      <w:r>
        <w:rPr>
          <w:rFonts w:eastAsia="Calibri"/>
          <w:szCs w:val="30"/>
          <w:lang w:eastAsia="en-US" w:bidi="ru-RU"/>
        </w:rPr>
        <w:t>разработка новых актов Правительства по</w:t>
      </w:r>
      <w:r w:rsidR="00580D97">
        <w:rPr>
          <w:rFonts w:eastAsia="Calibri"/>
          <w:szCs w:val="30"/>
          <w:lang w:eastAsia="en-US" w:bidi="ru-RU"/>
        </w:rPr>
        <w:t xml:space="preserve"> </w:t>
      </w:r>
      <w:r>
        <w:rPr>
          <w:rFonts w:eastAsia="Calibri"/>
          <w:szCs w:val="30"/>
          <w:lang w:eastAsia="en-US" w:bidi="ru-RU"/>
        </w:rPr>
        <w:t xml:space="preserve">вопросам, предусмотренным статьей </w:t>
      </w:r>
      <w:r w:rsidR="00580D97">
        <w:rPr>
          <w:rFonts w:eastAsia="Calibri"/>
          <w:szCs w:val="30"/>
          <w:lang w:eastAsia="en-US" w:bidi="ru-RU"/>
        </w:rPr>
        <w:t>10</w:t>
      </w:r>
      <w:r>
        <w:rPr>
          <w:rFonts w:eastAsia="Calibri"/>
          <w:szCs w:val="30"/>
          <w:lang w:eastAsia="en-US" w:bidi="ru-RU"/>
        </w:rPr>
        <w:t xml:space="preserve"> проекта Закона.</w:t>
      </w:r>
    </w:p>
    <w:p w14:paraId="5D927B46" w14:textId="63E6E807" w:rsidR="00BD1F5C" w:rsidRDefault="00BD1F5C" w:rsidP="001A4940">
      <w:pPr>
        <w:autoSpaceDE w:val="0"/>
        <w:autoSpaceDN w:val="0"/>
        <w:adjustRightInd w:val="0"/>
        <w:jc w:val="both"/>
        <w:rPr>
          <w:rFonts w:eastAsia="Calibri"/>
          <w:szCs w:val="30"/>
          <w:lang w:eastAsia="en-US" w:bidi="ru-RU"/>
        </w:rPr>
      </w:pPr>
      <w:r w:rsidRPr="00BD1F5C">
        <w:rPr>
          <w:rFonts w:eastAsia="Calibri"/>
          <w:szCs w:val="30"/>
          <w:lang w:eastAsia="en-US" w:bidi="ru-RU"/>
        </w:rPr>
        <w:t>призна</w:t>
      </w:r>
      <w:r w:rsidR="001A4940">
        <w:rPr>
          <w:rFonts w:eastAsia="Calibri"/>
          <w:szCs w:val="30"/>
          <w:lang w:eastAsia="en-US" w:bidi="ru-RU"/>
        </w:rPr>
        <w:t>ние Указа № 106 утратившим силу</w:t>
      </w:r>
      <w:r>
        <w:rPr>
          <w:rFonts w:eastAsia="Calibri"/>
          <w:szCs w:val="30"/>
          <w:lang w:eastAsia="en-US" w:bidi="ru-RU"/>
        </w:rPr>
        <w:t>.</w:t>
      </w:r>
    </w:p>
    <w:p w14:paraId="034CCA99" w14:textId="2FFE03F0" w:rsidR="00B27B24" w:rsidRDefault="00791F1E" w:rsidP="00F054B6">
      <w:pPr>
        <w:autoSpaceDE w:val="0"/>
        <w:autoSpaceDN w:val="0"/>
        <w:adjustRightInd w:val="0"/>
        <w:jc w:val="both"/>
        <w:rPr>
          <w:rFonts w:eastAsia="Calibri"/>
          <w:szCs w:val="30"/>
          <w:lang w:eastAsia="en-US" w:bidi="ru-RU"/>
        </w:rPr>
      </w:pPr>
      <w:r w:rsidRPr="004B6371">
        <w:rPr>
          <w:rFonts w:eastAsia="Calibri"/>
          <w:szCs w:val="30"/>
          <w:lang w:eastAsia="en-US" w:bidi="ru-RU"/>
        </w:rPr>
        <w:t>Разработка Закона</w:t>
      </w:r>
      <w:r w:rsidR="006001D3" w:rsidRPr="004B6371">
        <w:rPr>
          <w:rFonts w:eastAsia="Calibri"/>
          <w:szCs w:val="30"/>
          <w:lang w:eastAsia="en-US" w:bidi="ru-RU"/>
        </w:rPr>
        <w:t xml:space="preserve"> не повлечет дополнительного расход</w:t>
      </w:r>
      <w:r w:rsidR="0084422B" w:rsidRPr="004B6371">
        <w:rPr>
          <w:rFonts w:eastAsia="Calibri"/>
          <w:szCs w:val="30"/>
          <w:lang w:eastAsia="en-US" w:bidi="ru-RU"/>
        </w:rPr>
        <w:t>ования</w:t>
      </w:r>
      <w:r w:rsidR="006001D3" w:rsidRPr="004B6371">
        <w:rPr>
          <w:rFonts w:eastAsia="Calibri"/>
          <w:szCs w:val="30"/>
          <w:lang w:eastAsia="en-US" w:bidi="ru-RU"/>
        </w:rPr>
        <w:t xml:space="preserve"> бюджетных средств.</w:t>
      </w:r>
    </w:p>
    <w:p w14:paraId="696C6CEB" w14:textId="50644A22" w:rsidR="00DC53A8" w:rsidRDefault="00DC53A8" w:rsidP="00B67A95">
      <w:pPr>
        <w:tabs>
          <w:tab w:val="left" w:pos="7371"/>
        </w:tabs>
        <w:spacing w:line="280" w:lineRule="exact"/>
        <w:ind w:firstLine="0"/>
        <w:rPr>
          <w:rFonts w:eastAsia="Calibri"/>
          <w:szCs w:val="30"/>
          <w:lang w:eastAsia="en-US"/>
        </w:rPr>
      </w:pPr>
    </w:p>
    <w:p w14:paraId="327CCFC5" w14:textId="77777777" w:rsidR="00F20B3C" w:rsidRPr="004B6371" w:rsidRDefault="00F20B3C" w:rsidP="00B67A95">
      <w:pPr>
        <w:tabs>
          <w:tab w:val="left" w:pos="7371"/>
        </w:tabs>
        <w:spacing w:line="280" w:lineRule="exact"/>
        <w:ind w:firstLine="0"/>
        <w:rPr>
          <w:rFonts w:eastAsia="Calibri"/>
          <w:szCs w:val="30"/>
          <w:lang w:eastAsia="en-US"/>
        </w:rPr>
      </w:pPr>
    </w:p>
    <w:tbl>
      <w:tblPr>
        <w:tblStyle w:val="af"/>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461330" w14:paraId="703B78CF" w14:textId="77777777" w:rsidTr="00461330">
        <w:trPr>
          <w:trHeight w:val="85"/>
        </w:trPr>
        <w:tc>
          <w:tcPr>
            <w:tcW w:w="4678" w:type="dxa"/>
            <w:hideMark/>
          </w:tcPr>
          <w:p w14:paraId="2D8EB358" w14:textId="77777777" w:rsidR="00B36638" w:rsidRDefault="00461330" w:rsidP="00461330">
            <w:pPr>
              <w:tabs>
                <w:tab w:val="left" w:pos="7371"/>
              </w:tabs>
              <w:spacing w:line="280" w:lineRule="exact"/>
              <w:ind w:firstLine="0"/>
              <w:jc w:val="both"/>
              <w:rPr>
                <w:rFonts w:eastAsia="Calibri"/>
                <w:szCs w:val="30"/>
                <w:lang w:eastAsia="en-US"/>
              </w:rPr>
            </w:pPr>
            <w:r>
              <w:rPr>
                <w:rFonts w:eastAsia="Calibri"/>
                <w:szCs w:val="30"/>
                <w:lang w:eastAsia="en-US"/>
              </w:rPr>
              <w:t>Министр экономики</w:t>
            </w:r>
          </w:p>
          <w:p w14:paraId="799B9ED9" w14:textId="7EF23957" w:rsidR="00461330" w:rsidRDefault="00461330" w:rsidP="00461330">
            <w:pPr>
              <w:tabs>
                <w:tab w:val="left" w:pos="7371"/>
              </w:tabs>
              <w:spacing w:line="280" w:lineRule="exact"/>
              <w:ind w:firstLine="0"/>
              <w:jc w:val="both"/>
              <w:rPr>
                <w:rFonts w:eastAsia="Calibri"/>
                <w:szCs w:val="30"/>
                <w:lang w:eastAsia="en-US"/>
              </w:rPr>
            </w:pPr>
            <w:r>
              <w:rPr>
                <w:rFonts w:eastAsia="Calibri"/>
                <w:szCs w:val="30"/>
                <w:lang w:eastAsia="en-US"/>
              </w:rPr>
              <w:t>Республики Беларусь</w:t>
            </w:r>
          </w:p>
          <w:p w14:paraId="6229DF92" w14:textId="77777777" w:rsidR="00461330" w:rsidRDefault="00461330">
            <w:pPr>
              <w:tabs>
                <w:tab w:val="left" w:pos="7371"/>
              </w:tabs>
              <w:spacing w:line="280" w:lineRule="exact"/>
              <w:rPr>
                <w:rFonts w:eastAsia="Calibri"/>
                <w:szCs w:val="30"/>
                <w:lang w:eastAsia="en-US"/>
              </w:rPr>
            </w:pPr>
            <w:r>
              <w:rPr>
                <w:rFonts w:eastAsia="Calibri"/>
                <w:szCs w:val="30"/>
                <w:lang w:eastAsia="en-US"/>
              </w:rPr>
              <w:t xml:space="preserve">             .2023</w:t>
            </w:r>
          </w:p>
        </w:tc>
        <w:tc>
          <w:tcPr>
            <w:tcW w:w="5103" w:type="dxa"/>
          </w:tcPr>
          <w:p w14:paraId="7B72BDE0" w14:textId="77777777" w:rsidR="00461330" w:rsidRDefault="00461330">
            <w:pPr>
              <w:tabs>
                <w:tab w:val="left" w:pos="7371"/>
              </w:tabs>
              <w:spacing w:line="280" w:lineRule="exact"/>
              <w:jc w:val="right"/>
              <w:rPr>
                <w:rFonts w:eastAsia="Calibri"/>
                <w:szCs w:val="30"/>
                <w:lang w:eastAsia="en-US"/>
              </w:rPr>
            </w:pPr>
          </w:p>
          <w:p w14:paraId="7BEB3268" w14:textId="5AE22AB0" w:rsidR="00461330" w:rsidRDefault="00B36638">
            <w:pPr>
              <w:tabs>
                <w:tab w:val="left" w:pos="7371"/>
              </w:tabs>
              <w:spacing w:line="280" w:lineRule="exact"/>
              <w:jc w:val="right"/>
              <w:rPr>
                <w:rFonts w:eastAsia="Calibri"/>
                <w:szCs w:val="30"/>
                <w:lang w:eastAsia="en-US"/>
              </w:rPr>
            </w:pPr>
            <w:r>
              <w:rPr>
                <w:rFonts w:eastAsia="Calibri"/>
                <w:szCs w:val="30"/>
                <w:lang w:eastAsia="en-US"/>
              </w:rPr>
              <w:t>А</w:t>
            </w:r>
            <w:r w:rsidR="00461330">
              <w:rPr>
                <w:rFonts w:eastAsia="Calibri"/>
                <w:szCs w:val="30"/>
                <w:lang w:eastAsia="en-US"/>
              </w:rPr>
              <w:t>.</w:t>
            </w:r>
            <w:r>
              <w:rPr>
                <w:rFonts w:eastAsia="Calibri"/>
                <w:szCs w:val="30"/>
                <w:lang w:eastAsia="en-US"/>
              </w:rPr>
              <w:t>В</w:t>
            </w:r>
            <w:r w:rsidR="00461330">
              <w:rPr>
                <w:rFonts w:eastAsia="Calibri"/>
                <w:szCs w:val="30"/>
                <w:lang w:eastAsia="en-US"/>
              </w:rPr>
              <w:t xml:space="preserve">. </w:t>
            </w:r>
            <w:r>
              <w:rPr>
                <w:rFonts w:eastAsia="Calibri"/>
                <w:szCs w:val="30"/>
                <w:lang w:eastAsia="en-US"/>
              </w:rPr>
              <w:t>Червяков</w:t>
            </w:r>
          </w:p>
          <w:p w14:paraId="08F9BFB0" w14:textId="77777777" w:rsidR="00461330" w:rsidRDefault="00461330">
            <w:pPr>
              <w:tabs>
                <w:tab w:val="left" w:pos="7371"/>
              </w:tabs>
              <w:spacing w:line="280" w:lineRule="exact"/>
              <w:jc w:val="right"/>
              <w:rPr>
                <w:rFonts w:eastAsia="Calibri"/>
                <w:szCs w:val="30"/>
                <w:lang w:eastAsia="en-US"/>
              </w:rPr>
            </w:pPr>
          </w:p>
        </w:tc>
      </w:tr>
    </w:tbl>
    <w:p w14:paraId="21C53D95" w14:textId="24D1CB95" w:rsidR="00B27B24" w:rsidRPr="007B7245" w:rsidRDefault="00B27B24" w:rsidP="00B27B24">
      <w:pPr>
        <w:tabs>
          <w:tab w:val="left" w:pos="7371"/>
        </w:tabs>
        <w:spacing w:line="280" w:lineRule="exact"/>
        <w:ind w:firstLine="0"/>
        <w:rPr>
          <w:rFonts w:eastAsia="Calibri"/>
          <w:szCs w:val="30"/>
          <w:lang w:eastAsia="en-US"/>
        </w:rPr>
      </w:pPr>
    </w:p>
    <w:sectPr w:rsidR="00B27B24" w:rsidRPr="007B7245" w:rsidSect="001C05B9">
      <w:headerReference w:type="default" r:id="rId8"/>
      <w:footerReference w:type="default" r:id="rId9"/>
      <w:pgSz w:w="11906" w:h="16838"/>
      <w:pgMar w:top="1134" w:right="566" w:bottom="993" w:left="1560" w:header="708" w:footer="708"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BCE5" w14:textId="77777777" w:rsidR="001C05B9" w:rsidRDefault="001C05B9" w:rsidP="00354249">
      <w:r>
        <w:separator/>
      </w:r>
    </w:p>
  </w:endnote>
  <w:endnote w:type="continuationSeparator" w:id="0">
    <w:p w14:paraId="77812D09" w14:textId="77777777" w:rsidR="001C05B9" w:rsidRDefault="001C05B9" w:rsidP="0035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7EE3" w14:textId="77777777" w:rsidR="006001D3" w:rsidRPr="00F054B6" w:rsidRDefault="006001D3" w:rsidP="00F054B6">
    <w:pPr>
      <w:pStyle w:val="a5"/>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1D32" w14:textId="77777777" w:rsidR="001C05B9" w:rsidRDefault="001C05B9" w:rsidP="00354249">
      <w:r>
        <w:separator/>
      </w:r>
    </w:p>
  </w:footnote>
  <w:footnote w:type="continuationSeparator" w:id="0">
    <w:p w14:paraId="08DC281B" w14:textId="77777777" w:rsidR="001C05B9" w:rsidRDefault="001C05B9" w:rsidP="0035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254262"/>
      <w:docPartObj>
        <w:docPartGallery w:val="Page Numbers (Top of Page)"/>
        <w:docPartUnique/>
      </w:docPartObj>
    </w:sdtPr>
    <w:sdtContent>
      <w:p w14:paraId="1AEC1B2F" w14:textId="42096B99" w:rsidR="00354249" w:rsidRDefault="00354249" w:rsidP="006001D3">
        <w:pPr>
          <w:pStyle w:val="a3"/>
          <w:jc w:val="center"/>
        </w:pPr>
        <w:r>
          <w:fldChar w:fldCharType="begin"/>
        </w:r>
        <w:r>
          <w:instrText>PAGE   \* MERGEFORMAT</w:instrText>
        </w:r>
        <w:r>
          <w:fldChar w:fldCharType="separate"/>
        </w:r>
        <w:r w:rsidR="002A60A3">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7C32"/>
    <w:multiLevelType w:val="hybridMultilevel"/>
    <w:tmpl w:val="6CF8C4C0"/>
    <w:lvl w:ilvl="0" w:tplc="0419001B">
      <w:start w:val="1"/>
      <w:numFmt w:val="lowerRoman"/>
      <w:lvlText w:val="%1."/>
      <w:lvlJc w:val="righ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0E59E3"/>
    <w:multiLevelType w:val="hybridMultilevel"/>
    <w:tmpl w:val="189A4CB4"/>
    <w:lvl w:ilvl="0" w:tplc="9FCE14BE">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01D14"/>
    <w:multiLevelType w:val="multilevel"/>
    <w:tmpl w:val="845C3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C5E18"/>
    <w:multiLevelType w:val="multilevel"/>
    <w:tmpl w:val="845C3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D27FFA"/>
    <w:multiLevelType w:val="hybridMultilevel"/>
    <w:tmpl w:val="FB92C17E"/>
    <w:lvl w:ilvl="0" w:tplc="B296B8EA">
      <w:start w:val="1"/>
      <w:numFmt w:val="decimal"/>
      <w:lvlText w:val="%1)"/>
      <w:lvlJc w:val="left"/>
      <w:pPr>
        <w:ind w:left="4188"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65674F"/>
    <w:multiLevelType w:val="hybridMultilevel"/>
    <w:tmpl w:val="3E00F60C"/>
    <w:lvl w:ilvl="0" w:tplc="20000011">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num w:numId="1" w16cid:durableId="619187272">
    <w:abstractNumId w:val="2"/>
  </w:num>
  <w:num w:numId="2" w16cid:durableId="1865630654">
    <w:abstractNumId w:val="4"/>
  </w:num>
  <w:num w:numId="3" w16cid:durableId="464858349">
    <w:abstractNumId w:val="3"/>
  </w:num>
  <w:num w:numId="4" w16cid:durableId="315651198">
    <w:abstractNumId w:val="1"/>
  </w:num>
  <w:num w:numId="5" w16cid:durableId="619190853">
    <w:abstractNumId w:val="0"/>
  </w:num>
  <w:num w:numId="6" w16cid:durableId="1988776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EE"/>
    <w:rsid w:val="00001019"/>
    <w:rsid w:val="000017BF"/>
    <w:rsid w:val="00004D73"/>
    <w:rsid w:val="0000646B"/>
    <w:rsid w:val="00007E86"/>
    <w:rsid w:val="00010033"/>
    <w:rsid w:val="00013CF7"/>
    <w:rsid w:val="00016EB5"/>
    <w:rsid w:val="00021CF3"/>
    <w:rsid w:val="00031EBC"/>
    <w:rsid w:val="0003236F"/>
    <w:rsid w:val="0003339D"/>
    <w:rsid w:val="00034CBD"/>
    <w:rsid w:val="00036C89"/>
    <w:rsid w:val="000554F3"/>
    <w:rsid w:val="000620ED"/>
    <w:rsid w:val="000657AB"/>
    <w:rsid w:val="0006698B"/>
    <w:rsid w:val="000758D0"/>
    <w:rsid w:val="0007642F"/>
    <w:rsid w:val="0007659E"/>
    <w:rsid w:val="000771AA"/>
    <w:rsid w:val="000809A3"/>
    <w:rsid w:val="00080A31"/>
    <w:rsid w:val="00081675"/>
    <w:rsid w:val="0008362F"/>
    <w:rsid w:val="0008379F"/>
    <w:rsid w:val="000858F3"/>
    <w:rsid w:val="00092BC8"/>
    <w:rsid w:val="00093741"/>
    <w:rsid w:val="00093EE2"/>
    <w:rsid w:val="000A3184"/>
    <w:rsid w:val="000A3AA9"/>
    <w:rsid w:val="000B543C"/>
    <w:rsid w:val="000C2B4D"/>
    <w:rsid w:val="000C3DFC"/>
    <w:rsid w:val="000C4147"/>
    <w:rsid w:val="000C7E24"/>
    <w:rsid w:val="000D2F87"/>
    <w:rsid w:val="000D48CA"/>
    <w:rsid w:val="000D5A9D"/>
    <w:rsid w:val="000D7AA4"/>
    <w:rsid w:val="000E4488"/>
    <w:rsid w:val="000E49D3"/>
    <w:rsid w:val="000E5E1F"/>
    <w:rsid w:val="000F137B"/>
    <w:rsid w:val="001020C1"/>
    <w:rsid w:val="00106577"/>
    <w:rsid w:val="00107F4E"/>
    <w:rsid w:val="00110164"/>
    <w:rsid w:val="001104B0"/>
    <w:rsid w:val="00112D2F"/>
    <w:rsid w:val="00117732"/>
    <w:rsid w:val="00126C91"/>
    <w:rsid w:val="00130072"/>
    <w:rsid w:val="00135DAD"/>
    <w:rsid w:val="00135FDE"/>
    <w:rsid w:val="001403BA"/>
    <w:rsid w:val="00141A30"/>
    <w:rsid w:val="00141DA1"/>
    <w:rsid w:val="0014647C"/>
    <w:rsid w:val="00146948"/>
    <w:rsid w:val="00156F62"/>
    <w:rsid w:val="00157078"/>
    <w:rsid w:val="001659D3"/>
    <w:rsid w:val="001663F2"/>
    <w:rsid w:val="00167A62"/>
    <w:rsid w:val="001718A6"/>
    <w:rsid w:val="0017472B"/>
    <w:rsid w:val="001760A8"/>
    <w:rsid w:val="001803BF"/>
    <w:rsid w:val="00187039"/>
    <w:rsid w:val="00187284"/>
    <w:rsid w:val="00187700"/>
    <w:rsid w:val="001903E1"/>
    <w:rsid w:val="001964DD"/>
    <w:rsid w:val="001A4940"/>
    <w:rsid w:val="001B0D6F"/>
    <w:rsid w:val="001B1C30"/>
    <w:rsid w:val="001B6836"/>
    <w:rsid w:val="001C05B9"/>
    <w:rsid w:val="001D5767"/>
    <w:rsid w:val="001D62F9"/>
    <w:rsid w:val="001E1BFA"/>
    <w:rsid w:val="001E27AE"/>
    <w:rsid w:val="001E3A66"/>
    <w:rsid w:val="001E4B71"/>
    <w:rsid w:val="001F35AF"/>
    <w:rsid w:val="001F7FCF"/>
    <w:rsid w:val="00200372"/>
    <w:rsid w:val="00200D39"/>
    <w:rsid w:val="002023F6"/>
    <w:rsid w:val="00204F6F"/>
    <w:rsid w:val="00213F06"/>
    <w:rsid w:val="002235FF"/>
    <w:rsid w:val="002308AC"/>
    <w:rsid w:val="00230A41"/>
    <w:rsid w:val="00240450"/>
    <w:rsid w:val="00243DA5"/>
    <w:rsid w:val="00262379"/>
    <w:rsid w:val="00267897"/>
    <w:rsid w:val="002729FB"/>
    <w:rsid w:val="00272D32"/>
    <w:rsid w:val="00274605"/>
    <w:rsid w:val="00275796"/>
    <w:rsid w:val="00276A5C"/>
    <w:rsid w:val="0028135E"/>
    <w:rsid w:val="00283DC2"/>
    <w:rsid w:val="002858DF"/>
    <w:rsid w:val="00285DD4"/>
    <w:rsid w:val="00287A6A"/>
    <w:rsid w:val="00287EAD"/>
    <w:rsid w:val="002915AD"/>
    <w:rsid w:val="00292407"/>
    <w:rsid w:val="002936F2"/>
    <w:rsid w:val="002A0922"/>
    <w:rsid w:val="002A60A3"/>
    <w:rsid w:val="002A68F1"/>
    <w:rsid w:val="002B26C8"/>
    <w:rsid w:val="002C155F"/>
    <w:rsid w:val="002C34ED"/>
    <w:rsid w:val="002C7E9B"/>
    <w:rsid w:val="002D54FA"/>
    <w:rsid w:val="002D5D19"/>
    <w:rsid w:val="002D7A42"/>
    <w:rsid w:val="002D7FCC"/>
    <w:rsid w:val="002E0852"/>
    <w:rsid w:val="002E2586"/>
    <w:rsid w:val="002E5F90"/>
    <w:rsid w:val="002E756E"/>
    <w:rsid w:val="00300222"/>
    <w:rsid w:val="00300BB3"/>
    <w:rsid w:val="00303307"/>
    <w:rsid w:val="003053A1"/>
    <w:rsid w:val="00306DCA"/>
    <w:rsid w:val="00322695"/>
    <w:rsid w:val="00323B15"/>
    <w:rsid w:val="00331035"/>
    <w:rsid w:val="00332063"/>
    <w:rsid w:val="00336811"/>
    <w:rsid w:val="00341FE4"/>
    <w:rsid w:val="00343099"/>
    <w:rsid w:val="00343FD3"/>
    <w:rsid w:val="00344AD1"/>
    <w:rsid w:val="00353204"/>
    <w:rsid w:val="00354249"/>
    <w:rsid w:val="00363BB3"/>
    <w:rsid w:val="00375630"/>
    <w:rsid w:val="00376BC4"/>
    <w:rsid w:val="00381B4B"/>
    <w:rsid w:val="00385071"/>
    <w:rsid w:val="0039167E"/>
    <w:rsid w:val="00392E50"/>
    <w:rsid w:val="003A01B3"/>
    <w:rsid w:val="003A0EB6"/>
    <w:rsid w:val="003A19E3"/>
    <w:rsid w:val="003A2F4B"/>
    <w:rsid w:val="003A3D89"/>
    <w:rsid w:val="003A4200"/>
    <w:rsid w:val="003A53E5"/>
    <w:rsid w:val="003A62D1"/>
    <w:rsid w:val="003A69E0"/>
    <w:rsid w:val="003A7876"/>
    <w:rsid w:val="003B2E78"/>
    <w:rsid w:val="003B327D"/>
    <w:rsid w:val="003B4DF0"/>
    <w:rsid w:val="003C0887"/>
    <w:rsid w:val="003C185D"/>
    <w:rsid w:val="003C396D"/>
    <w:rsid w:val="003C70F8"/>
    <w:rsid w:val="003D60B9"/>
    <w:rsid w:val="003D71BB"/>
    <w:rsid w:val="003E0ED2"/>
    <w:rsid w:val="003E5DC5"/>
    <w:rsid w:val="003F0971"/>
    <w:rsid w:val="003F6C26"/>
    <w:rsid w:val="00407C37"/>
    <w:rsid w:val="00417B33"/>
    <w:rsid w:val="0042319B"/>
    <w:rsid w:val="00426D08"/>
    <w:rsid w:val="0042712E"/>
    <w:rsid w:val="0042768E"/>
    <w:rsid w:val="00427F77"/>
    <w:rsid w:val="00432104"/>
    <w:rsid w:val="0043267B"/>
    <w:rsid w:val="0043525D"/>
    <w:rsid w:val="004352B8"/>
    <w:rsid w:val="00436203"/>
    <w:rsid w:val="00436D25"/>
    <w:rsid w:val="00436FED"/>
    <w:rsid w:val="004500A3"/>
    <w:rsid w:val="004517D7"/>
    <w:rsid w:val="00455EB9"/>
    <w:rsid w:val="00456BE5"/>
    <w:rsid w:val="00461330"/>
    <w:rsid w:val="00461B56"/>
    <w:rsid w:val="004655BB"/>
    <w:rsid w:val="0046641D"/>
    <w:rsid w:val="0046722A"/>
    <w:rsid w:val="0047073D"/>
    <w:rsid w:val="00484B15"/>
    <w:rsid w:val="00490601"/>
    <w:rsid w:val="004917D2"/>
    <w:rsid w:val="00492461"/>
    <w:rsid w:val="00493A8D"/>
    <w:rsid w:val="0049649B"/>
    <w:rsid w:val="004974AF"/>
    <w:rsid w:val="004A318E"/>
    <w:rsid w:val="004A4443"/>
    <w:rsid w:val="004B1404"/>
    <w:rsid w:val="004B4CC7"/>
    <w:rsid w:val="004B6371"/>
    <w:rsid w:val="004B6E3C"/>
    <w:rsid w:val="004C1486"/>
    <w:rsid w:val="004C3A57"/>
    <w:rsid w:val="004C4796"/>
    <w:rsid w:val="004C51A5"/>
    <w:rsid w:val="004C5B7B"/>
    <w:rsid w:val="004D1AE5"/>
    <w:rsid w:val="004D1FAD"/>
    <w:rsid w:val="004D515C"/>
    <w:rsid w:val="004D789A"/>
    <w:rsid w:val="004E166F"/>
    <w:rsid w:val="004E1856"/>
    <w:rsid w:val="004E3541"/>
    <w:rsid w:val="004E66D8"/>
    <w:rsid w:val="004E6F17"/>
    <w:rsid w:val="004F20D3"/>
    <w:rsid w:val="00500B0A"/>
    <w:rsid w:val="00505BAC"/>
    <w:rsid w:val="00507319"/>
    <w:rsid w:val="00511B8D"/>
    <w:rsid w:val="00513F15"/>
    <w:rsid w:val="00514941"/>
    <w:rsid w:val="005161FE"/>
    <w:rsid w:val="00516773"/>
    <w:rsid w:val="00516795"/>
    <w:rsid w:val="005216EA"/>
    <w:rsid w:val="00522BDE"/>
    <w:rsid w:val="00524564"/>
    <w:rsid w:val="0052731F"/>
    <w:rsid w:val="00530384"/>
    <w:rsid w:val="00533520"/>
    <w:rsid w:val="005344F4"/>
    <w:rsid w:val="005354EE"/>
    <w:rsid w:val="00541420"/>
    <w:rsid w:val="00542D9F"/>
    <w:rsid w:val="005435A6"/>
    <w:rsid w:val="00543D28"/>
    <w:rsid w:val="00550E72"/>
    <w:rsid w:val="00552F32"/>
    <w:rsid w:val="00565892"/>
    <w:rsid w:val="00567232"/>
    <w:rsid w:val="0056775D"/>
    <w:rsid w:val="00567E38"/>
    <w:rsid w:val="005729C2"/>
    <w:rsid w:val="0058087D"/>
    <w:rsid w:val="00580BA5"/>
    <w:rsid w:val="00580D97"/>
    <w:rsid w:val="005A2F0A"/>
    <w:rsid w:val="005A5A9A"/>
    <w:rsid w:val="005B0BC2"/>
    <w:rsid w:val="005B3F9E"/>
    <w:rsid w:val="005B5692"/>
    <w:rsid w:val="005B68CA"/>
    <w:rsid w:val="005B78ED"/>
    <w:rsid w:val="005C2C2C"/>
    <w:rsid w:val="005D1D68"/>
    <w:rsid w:val="005D768F"/>
    <w:rsid w:val="005E0A2D"/>
    <w:rsid w:val="005E0CB1"/>
    <w:rsid w:val="005E5E54"/>
    <w:rsid w:val="005E7A56"/>
    <w:rsid w:val="005F28F2"/>
    <w:rsid w:val="005F65DC"/>
    <w:rsid w:val="00600169"/>
    <w:rsid w:val="006001D3"/>
    <w:rsid w:val="00604E90"/>
    <w:rsid w:val="00607345"/>
    <w:rsid w:val="0061512A"/>
    <w:rsid w:val="0061756F"/>
    <w:rsid w:val="0062160C"/>
    <w:rsid w:val="00621E18"/>
    <w:rsid w:val="006239DF"/>
    <w:rsid w:val="00627054"/>
    <w:rsid w:val="00630BE8"/>
    <w:rsid w:val="00632E3B"/>
    <w:rsid w:val="00635049"/>
    <w:rsid w:val="006369A5"/>
    <w:rsid w:val="006377D2"/>
    <w:rsid w:val="006423CD"/>
    <w:rsid w:val="0064793E"/>
    <w:rsid w:val="0065039C"/>
    <w:rsid w:val="00653FF9"/>
    <w:rsid w:val="0065498B"/>
    <w:rsid w:val="0066259F"/>
    <w:rsid w:val="00663D9A"/>
    <w:rsid w:val="006640D2"/>
    <w:rsid w:val="006745A7"/>
    <w:rsid w:val="00680689"/>
    <w:rsid w:val="006943E1"/>
    <w:rsid w:val="006A1E8D"/>
    <w:rsid w:val="006A2B61"/>
    <w:rsid w:val="006B080A"/>
    <w:rsid w:val="006B1301"/>
    <w:rsid w:val="006B1D9E"/>
    <w:rsid w:val="006B204F"/>
    <w:rsid w:val="006C2822"/>
    <w:rsid w:val="006C62A5"/>
    <w:rsid w:val="006D1511"/>
    <w:rsid w:val="006D3AD9"/>
    <w:rsid w:val="006D46B0"/>
    <w:rsid w:val="006D4E82"/>
    <w:rsid w:val="006D51A5"/>
    <w:rsid w:val="006D6142"/>
    <w:rsid w:val="006F0FE2"/>
    <w:rsid w:val="006F1951"/>
    <w:rsid w:val="006F1F63"/>
    <w:rsid w:val="006F3133"/>
    <w:rsid w:val="006F38EC"/>
    <w:rsid w:val="006F5579"/>
    <w:rsid w:val="00704033"/>
    <w:rsid w:val="007051A6"/>
    <w:rsid w:val="00705F83"/>
    <w:rsid w:val="00707FE1"/>
    <w:rsid w:val="007152E4"/>
    <w:rsid w:val="0072225A"/>
    <w:rsid w:val="0072300E"/>
    <w:rsid w:val="007232EC"/>
    <w:rsid w:val="0072360B"/>
    <w:rsid w:val="00725B78"/>
    <w:rsid w:val="007360E1"/>
    <w:rsid w:val="00741F82"/>
    <w:rsid w:val="00750491"/>
    <w:rsid w:val="00764A80"/>
    <w:rsid w:val="00777581"/>
    <w:rsid w:val="007835A9"/>
    <w:rsid w:val="007857EB"/>
    <w:rsid w:val="00786124"/>
    <w:rsid w:val="00791F1E"/>
    <w:rsid w:val="0079560C"/>
    <w:rsid w:val="00795EB9"/>
    <w:rsid w:val="00796C37"/>
    <w:rsid w:val="007A1823"/>
    <w:rsid w:val="007A1FF8"/>
    <w:rsid w:val="007A5620"/>
    <w:rsid w:val="007B2556"/>
    <w:rsid w:val="007B58AA"/>
    <w:rsid w:val="007B7245"/>
    <w:rsid w:val="007C0997"/>
    <w:rsid w:val="007C65DC"/>
    <w:rsid w:val="007C70A2"/>
    <w:rsid w:val="007C71AB"/>
    <w:rsid w:val="007E1B09"/>
    <w:rsid w:val="007E4D88"/>
    <w:rsid w:val="007F05C1"/>
    <w:rsid w:val="007F33B1"/>
    <w:rsid w:val="007F7648"/>
    <w:rsid w:val="008006CC"/>
    <w:rsid w:val="00802C84"/>
    <w:rsid w:val="00807D00"/>
    <w:rsid w:val="00807D31"/>
    <w:rsid w:val="0081112B"/>
    <w:rsid w:val="00814039"/>
    <w:rsid w:val="00820FDD"/>
    <w:rsid w:val="0082685A"/>
    <w:rsid w:val="008275F9"/>
    <w:rsid w:val="0083049F"/>
    <w:rsid w:val="00834234"/>
    <w:rsid w:val="00834B77"/>
    <w:rsid w:val="00836E89"/>
    <w:rsid w:val="00837122"/>
    <w:rsid w:val="008410E4"/>
    <w:rsid w:val="0084282F"/>
    <w:rsid w:val="0084422B"/>
    <w:rsid w:val="008459BA"/>
    <w:rsid w:val="00855C6A"/>
    <w:rsid w:val="00860F3C"/>
    <w:rsid w:val="00866260"/>
    <w:rsid w:val="00874E9A"/>
    <w:rsid w:val="00875F15"/>
    <w:rsid w:val="00876122"/>
    <w:rsid w:val="00884F28"/>
    <w:rsid w:val="008869C6"/>
    <w:rsid w:val="00887D19"/>
    <w:rsid w:val="008946BB"/>
    <w:rsid w:val="008A0B62"/>
    <w:rsid w:val="008A0E48"/>
    <w:rsid w:val="008A2A72"/>
    <w:rsid w:val="008B09DD"/>
    <w:rsid w:val="008C180A"/>
    <w:rsid w:val="008D15DC"/>
    <w:rsid w:val="008D3458"/>
    <w:rsid w:val="008D514F"/>
    <w:rsid w:val="008E56AF"/>
    <w:rsid w:val="008F05EA"/>
    <w:rsid w:val="008F1FC3"/>
    <w:rsid w:val="008F35AD"/>
    <w:rsid w:val="00900584"/>
    <w:rsid w:val="00905116"/>
    <w:rsid w:val="00906FC7"/>
    <w:rsid w:val="009073F1"/>
    <w:rsid w:val="00910784"/>
    <w:rsid w:val="00920EBA"/>
    <w:rsid w:val="00926BB2"/>
    <w:rsid w:val="00927DAA"/>
    <w:rsid w:val="00930057"/>
    <w:rsid w:val="009352DC"/>
    <w:rsid w:val="00935F0C"/>
    <w:rsid w:val="00936D25"/>
    <w:rsid w:val="00944FC0"/>
    <w:rsid w:val="00950423"/>
    <w:rsid w:val="009604B5"/>
    <w:rsid w:val="00960524"/>
    <w:rsid w:val="009609FF"/>
    <w:rsid w:val="00974600"/>
    <w:rsid w:val="00974956"/>
    <w:rsid w:val="00975542"/>
    <w:rsid w:val="009779AE"/>
    <w:rsid w:val="00980879"/>
    <w:rsid w:val="009824FD"/>
    <w:rsid w:val="009831AC"/>
    <w:rsid w:val="009845F2"/>
    <w:rsid w:val="009879A6"/>
    <w:rsid w:val="009926C6"/>
    <w:rsid w:val="00992F7F"/>
    <w:rsid w:val="0099778C"/>
    <w:rsid w:val="0099784B"/>
    <w:rsid w:val="009A2378"/>
    <w:rsid w:val="009B4FED"/>
    <w:rsid w:val="009B56E6"/>
    <w:rsid w:val="009B5EBE"/>
    <w:rsid w:val="009C15D0"/>
    <w:rsid w:val="009D5809"/>
    <w:rsid w:val="009D7865"/>
    <w:rsid w:val="009E2AC6"/>
    <w:rsid w:val="009E4256"/>
    <w:rsid w:val="009F016C"/>
    <w:rsid w:val="009F127C"/>
    <w:rsid w:val="009F1961"/>
    <w:rsid w:val="009F2050"/>
    <w:rsid w:val="00A00F68"/>
    <w:rsid w:val="00A015A0"/>
    <w:rsid w:val="00A029B3"/>
    <w:rsid w:val="00A050FD"/>
    <w:rsid w:val="00A06F3C"/>
    <w:rsid w:val="00A06FCE"/>
    <w:rsid w:val="00A20654"/>
    <w:rsid w:val="00A2215F"/>
    <w:rsid w:val="00A25596"/>
    <w:rsid w:val="00A37751"/>
    <w:rsid w:val="00A40754"/>
    <w:rsid w:val="00A41357"/>
    <w:rsid w:val="00A44199"/>
    <w:rsid w:val="00A45AA1"/>
    <w:rsid w:val="00A512CB"/>
    <w:rsid w:val="00A565BF"/>
    <w:rsid w:val="00A6035E"/>
    <w:rsid w:val="00A64690"/>
    <w:rsid w:val="00A66440"/>
    <w:rsid w:val="00A70799"/>
    <w:rsid w:val="00A74E1F"/>
    <w:rsid w:val="00A765BB"/>
    <w:rsid w:val="00A77481"/>
    <w:rsid w:val="00A83073"/>
    <w:rsid w:val="00A84620"/>
    <w:rsid w:val="00A9211B"/>
    <w:rsid w:val="00AA39B7"/>
    <w:rsid w:val="00AA3FFD"/>
    <w:rsid w:val="00AA429D"/>
    <w:rsid w:val="00AA6973"/>
    <w:rsid w:val="00AB04CB"/>
    <w:rsid w:val="00AB2524"/>
    <w:rsid w:val="00AB2CD8"/>
    <w:rsid w:val="00AB43BD"/>
    <w:rsid w:val="00AB721B"/>
    <w:rsid w:val="00AC01BC"/>
    <w:rsid w:val="00AC112D"/>
    <w:rsid w:val="00AC1484"/>
    <w:rsid w:val="00AC5743"/>
    <w:rsid w:val="00AD01A3"/>
    <w:rsid w:val="00AD4978"/>
    <w:rsid w:val="00AD60BF"/>
    <w:rsid w:val="00AE4851"/>
    <w:rsid w:val="00AE6266"/>
    <w:rsid w:val="00AF195D"/>
    <w:rsid w:val="00AF421B"/>
    <w:rsid w:val="00AF4B26"/>
    <w:rsid w:val="00B025C4"/>
    <w:rsid w:val="00B14B59"/>
    <w:rsid w:val="00B20A37"/>
    <w:rsid w:val="00B212C6"/>
    <w:rsid w:val="00B24292"/>
    <w:rsid w:val="00B27B24"/>
    <w:rsid w:val="00B30F60"/>
    <w:rsid w:val="00B32637"/>
    <w:rsid w:val="00B35FAA"/>
    <w:rsid w:val="00B36638"/>
    <w:rsid w:val="00B45AB6"/>
    <w:rsid w:val="00B46359"/>
    <w:rsid w:val="00B506F1"/>
    <w:rsid w:val="00B623F3"/>
    <w:rsid w:val="00B67A95"/>
    <w:rsid w:val="00B744C9"/>
    <w:rsid w:val="00B80E1E"/>
    <w:rsid w:val="00B815AD"/>
    <w:rsid w:val="00B824AB"/>
    <w:rsid w:val="00B94CC4"/>
    <w:rsid w:val="00B95EB3"/>
    <w:rsid w:val="00BA1780"/>
    <w:rsid w:val="00BA6DB0"/>
    <w:rsid w:val="00BB2068"/>
    <w:rsid w:val="00BB5829"/>
    <w:rsid w:val="00BC0E63"/>
    <w:rsid w:val="00BC2335"/>
    <w:rsid w:val="00BC4C78"/>
    <w:rsid w:val="00BD1F5C"/>
    <w:rsid w:val="00BD22F0"/>
    <w:rsid w:val="00BD377C"/>
    <w:rsid w:val="00BD644F"/>
    <w:rsid w:val="00BE55B2"/>
    <w:rsid w:val="00BE5DC7"/>
    <w:rsid w:val="00BE70BA"/>
    <w:rsid w:val="00BF3581"/>
    <w:rsid w:val="00C065F0"/>
    <w:rsid w:val="00C245AA"/>
    <w:rsid w:val="00C26376"/>
    <w:rsid w:val="00C341D9"/>
    <w:rsid w:val="00C344B5"/>
    <w:rsid w:val="00C35289"/>
    <w:rsid w:val="00C36476"/>
    <w:rsid w:val="00C41AD3"/>
    <w:rsid w:val="00C4231B"/>
    <w:rsid w:val="00C43A74"/>
    <w:rsid w:val="00C43B09"/>
    <w:rsid w:val="00C4511C"/>
    <w:rsid w:val="00C508E4"/>
    <w:rsid w:val="00C53E71"/>
    <w:rsid w:val="00C551EE"/>
    <w:rsid w:val="00C57B77"/>
    <w:rsid w:val="00C71802"/>
    <w:rsid w:val="00C71BED"/>
    <w:rsid w:val="00C72C39"/>
    <w:rsid w:val="00C737EF"/>
    <w:rsid w:val="00C77AC7"/>
    <w:rsid w:val="00C84CE3"/>
    <w:rsid w:val="00C91127"/>
    <w:rsid w:val="00C9146E"/>
    <w:rsid w:val="00C92161"/>
    <w:rsid w:val="00C95317"/>
    <w:rsid w:val="00C974BF"/>
    <w:rsid w:val="00CA1DA6"/>
    <w:rsid w:val="00CA477C"/>
    <w:rsid w:val="00CA6011"/>
    <w:rsid w:val="00CB2FD8"/>
    <w:rsid w:val="00CB4F97"/>
    <w:rsid w:val="00CB5473"/>
    <w:rsid w:val="00CC0447"/>
    <w:rsid w:val="00CC4B15"/>
    <w:rsid w:val="00CC75C0"/>
    <w:rsid w:val="00CD522C"/>
    <w:rsid w:val="00CE7325"/>
    <w:rsid w:val="00CF3018"/>
    <w:rsid w:val="00CF350B"/>
    <w:rsid w:val="00CF48DD"/>
    <w:rsid w:val="00D06ED4"/>
    <w:rsid w:val="00D07044"/>
    <w:rsid w:val="00D07680"/>
    <w:rsid w:val="00D10E96"/>
    <w:rsid w:val="00D13F52"/>
    <w:rsid w:val="00D153A9"/>
    <w:rsid w:val="00D240CE"/>
    <w:rsid w:val="00D2480F"/>
    <w:rsid w:val="00D2555F"/>
    <w:rsid w:val="00D26A66"/>
    <w:rsid w:val="00D314DE"/>
    <w:rsid w:val="00D33C22"/>
    <w:rsid w:val="00D33D7F"/>
    <w:rsid w:val="00D37BCA"/>
    <w:rsid w:val="00D47633"/>
    <w:rsid w:val="00D52413"/>
    <w:rsid w:val="00D53AC5"/>
    <w:rsid w:val="00D61D28"/>
    <w:rsid w:val="00D635D5"/>
    <w:rsid w:val="00D638F6"/>
    <w:rsid w:val="00D70D34"/>
    <w:rsid w:val="00D81DB2"/>
    <w:rsid w:val="00D8538B"/>
    <w:rsid w:val="00D87D94"/>
    <w:rsid w:val="00D929AC"/>
    <w:rsid w:val="00D93406"/>
    <w:rsid w:val="00D94300"/>
    <w:rsid w:val="00D94E95"/>
    <w:rsid w:val="00DA4BC9"/>
    <w:rsid w:val="00DB041F"/>
    <w:rsid w:val="00DB066D"/>
    <w:rsid w:val="00DB35EF"/>
    <w:rsid w:val="00DC007F"/>
    <w:rsid w:val="00DC0E25"/>
    <w:rsid w:val="00DC4746"/>
    <w:rsid w:val="00DC53A8"/>
    <w:rsid w:val="00DD0964"/>
    <w:rsid w:val="00DD240C"/>
    <w:rsid w:val="00DD382C"/>
    <w:rsid w:val="00DD57A2"/>
    <w:rsid w:val="00DE0156"/>
    <w:rsid w:val="00DE1B0D"/>
    <w:rsid w:val="00DE1D9E"/>
    <w:rsid w:val="00DE2B2A"/>
    <w:rsid w:val="00DE47BF"/>
    <w:rsid w:val="00DE7466"/>
    <w:rsid w:val="00DF0DDF"/>
    <w:rsid w:val="00DF2793"/>
    <w:rsid w:val="00DF5E32"/>
    <w:rsid w:val="00E0208D"/>
    <w:rsid w:val="00E0232B"/>
    <w:rsid w:val="00E029F8"/>
    <w:rsid w:val="00E1731C"/>
    <w:rsid w:val="00E31828"/>
    <w:rsid w:val="00E33B3D"/>
    <w:rsid w:val="00E3710F"/>
    <w:rsid w:val="00E40A33"/>
    <w:rsid w:val="00E436D4"/>
    <w:rsid w:val="00E508A2"/>
    <w:rsid w:val="00E60BFB"/>
    <w:rsid w:val="00E63B26"/>
    <w:rsid w:val="00E64FDE"/>
    <w:rsid w:val="00E6715D"/>
    <w:rsid w:val="00E70170"/>
    <w:rsid w:val="00E709C8"/>
    <w:rsid w:val="00E73D96"/>
    <w:rsid w:val="00E83BFE"/>
    <w:rsid w:val="00E842A8"/>
    <w:rsid w:val="00E8565E"/>
    <w:rsid w:val="00E8702F"/>
    <w:rsid w:val="00EA369E"/>
    <w:rsid w:val="00EA3EDD"/>
    <w:rsid w:val="00EB0416"/>
    <w:rsid w:val="00EB358A"/>
    <w:rsid w:val="00EC054D"/>
    <w:rsid w:val="00EC14C0"/>
    <w:rsid w:val="00EC1789"/>
    <w:rsid w:val="00EC21F1"/>
    <w:rsid w:val="00EC2FCA"/>
    <w:rsid w:val="00ED06B3"/>
    <w:rsid w:val="00ED4B2F"/>
    <w:rsid w:val="00ED5474"/>
    <w:rsid w:val="00ED5FF8"/>
    <w:rsid w:val="00EE01B7"/>
    <w:rsid w:val="00EE4D0D"/>
    <w:rsid w:val="00EE5B10"/>
    <w:rsid w:val="00EE65A7"/>
    <w:rsid w:val="00EE664E"/>
    <w:rsid w:val="00EE7620"/>
    <w:rsid w:val="00EE7988"/>
    <w:rsid w:val="00EF3BAD"/>
    <w:rsid w:val="00F00846"/>
    <w:rsid w:val="00F054B6"/>
    <w:rsid w:val="00F06663"/>
    <w:rsid w:val="00F15D07"/>
    <w:rsid w:val="00F1622C"/>
    <w:rsid w:val="00F20B3C"/>
    <w:rsid w:val="00F2395C"/>
    <w:rsid w:val="00F35C9B"/>
    <w:rsid w:val="00F47139"/>
    <w:rsid w:val="00F51D27"/>
    <w:rsid w:val="00F570BE"/>
    <w:rsid w:val="00F7111B"/>
    <w:rsid w:val="00F77523"/>
    <w:rsid w:val="00F80A45"/>
    <w:rsid w:val="00F816C2"/>
    <w:rsid w:val="00F91D3D"/>
    <w:rsid w:val="00F95AEC"/>
    <w:rsid w:val="00FA3C4C"/>
    <w:rsid w:val="00FA4F41"/>
    <w:rsid w:val="00FA6AEF"/>
    <w:rsid w:val="00FA7679"/>
    <w:rsid w:val="00FB0085"/>
    <w:rsid w:val="00FB00D8"/>
    <w:rsid w:val="00FB4D70"/>
    <w:rsid w:val="00FC1B6A"/>
    <w:rsid w:val="00FC4EA8"/>
    <w:rsid w:val="00FD3147"/>
    <w:rsid w:val="00FD5108"/>
    <w:rsid w:val="00FE03E2"/>
    <w:rsid w:val="00FE0866"/>
    <w:rsid w:val="00FE394B"/>
    <w:rsid w:val="00FE5752"/>
    <w:rsid w:val="00FF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498A48"/>
  <w15:docId w15:val="{8B3DC45A-8486-4359-92F9-EBC91F08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EE"/>
    <w:pPr>
      <w:spacing w:after="0" w:line="240" w:lineRule="auto"/>
      <w:ind w:firstLine="709"/>
    </w:pPr>
    <w:rPr>
      <w:rFonts w:ascii="Times New Roman" w:eastAsia="Times New Roman" w:hAnsi="Times New Roman" w:cs="Times New Roman"/>
      <w:sz w:val="30"/>
      <w:szCs w:val="20"/>
      <w:lang w:eastAsia="ru-RU"/>
    </w:rPr>
  </w:style>
  <w:style w:type="paragraph" w:styleId="2">
    <w:name w:val="heading 2"/>
    <w:basedOn w:val="a"/>
    <w:next w:val="a"/>
    <w:link w:val="20"/>
    <w:unhideWhenUsed/>
    <w:qFormat/>
    <w:rsid w:val="00C551EE"/>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1EE"/>
    <w:rPr>
      <w:rFonts w:ascii="Cambria" w:eastAsia="Times New Roman" w:hAnsi="Cambria" w:cs="Times New Roman"/>
      <w:b/>
      <w:bCs/>
      <w:i/>
      <w:iCs/>
      <w:sz w:val="28"/>
      <w:szCs w:val="28"/>
      <w:lang w:val="x-none" w:eastAsia="x-none"/>
    </w:rPr>
  </w:style>
  <w:style w:type="character" w:customStyle="1" w:styleId="7">
    <w:name w:val="Основной текст (7)_"/>
    <w:link w:val="70"/>
    <w:rsid w:val="0079560C"/>
    <w:rPr>
      <w:b/>
      <w:bCs/>
      <w:sz w:val="24"/>
      <w:szCs w:val="24"/>
      <w:shd w:val="clear" w:color="auto" w:fill="FFFFFF"/>
    </w:rPr>
  </w:style>
  <w:style w:type="paragraph" w:customStyle="1" w:styleId="70">
    <w:name w:val="Основной текст (7)"/>
    <w:basedOn w:val="a"/>
    <w:link w:val="7"/>
    <w:rsid w:val="0079560C"/>
    <w:pPr>
      <w:widowControl w:val="0"/>
      <w:shd w:val="clear" w:color="auto" w:fill="FFFFFF"/>
      <w:spacing w:after="180" w:line="0" w:lineRule="atLeast"/>
      <w:ind w:firstLine="0"/>
    </w:pPr>
    <w:rPr>
      <w:rFonts w:asciiTheme="minorHAnsi" w:eastAsiaTheme="minorHAnsi" w:hAnsiTheme="minorHAnsi" w:cstheme="minorBidi"/>
      <w:b/>
      <w:bCs/>
      <w:sz w:val="24"/>
      <w:szCs w:val="24"/>
      <w:lang w:eastAsia="en-US"/>
    </w:rPr>
  </w:style>
  <w:style w:type="character" w:customStyle="1" w:styleId="1">
    <w:name w:val="Заголовок №1_"/>
    <w:link w:val="10"/>
    <w:rsid w:val="0079560C"/>
    <w:rPr>
      <w:b/>
      <w:bCs/>
      <w:spacing w:val="110"/>
      <w:sz w:val="48"/>
      <w:szCs w:val="48"/>
      <w:shd w:val="clear" w:color="auto" w:fill="FFFFFF"/>
    </w:rPr>
  </w:style>
  <w:style w:type="character" w:customStyle="1" w:styleId="21">
    <w:name w:val="Заголовок №2_"/>
    <w:link w:val="22"/>
    <w:rsid w:val="0079560C"/>
    <w:rPr>
      <w:b/>
      <w:bCs/>
      <w:spacing w:val="70"/>
      <w:sz w:val="40"/>
      <w:szCs w:val="40"/>
      <w:shd w:val="clear" w:color="auto" w:fill="FFFFFF"/>
    </w:rPr>
  </w:style>
  <w:style w:type="paragraph" w:customStyle="1" w:styleId="10">
    <w:name w:val="Заголовок №1"/>
    <w:basedOn w:val="a"/>
    <w:link w:val="1"/>
    <w:rsid w:val="0079560C"/>
    <w:pPr>
      <w:widowControl w:val="0"/>
      <w:shd w:val="clear" w:color="auto" w:fill="FFFFFF"/>
      <w:spacing w:before="1020" w:after="60" w:line="0" w:lineRule="atLeast"/>
      <w:ind w:firstLine="0"/>
      <w:jc w:val="center"/>
      <w:outlineLvl w:val="0"/>
    </w:pPr>
    <w:rPr>
      <w:rFonts w:asciiTheme="minorHAnsi" w:eastAsiaTheme="minorHAnsi" w:hAnsiTheme="minorHAnsi" w:cstheme="minorBidi"/>
      <w:b/>
      <w:bCs/>
      <w:spacing w:val="110"/>
      <w:sz w:val="48"/>
      <w:szCs w:val="48"/>
      <w:lang w:eastAsia="en-US"/>
    </w:rPr>
  </w:style>
  <w:style w:type="paragraph" w:customStyle="1" w:styleId="22">
    <w:name w:val="Заголовок №2"/>
    <w:basedOn w:val="a"/>
    <w:link w:val="21"/>
    <w:rsid w:val="0079560C"/>
    <w:pPr>
      <w:widowControl w:val="0"/>
      <w:shd w:val="clear" w:color="auto" w:fill="FFFFFF"/>
      <w:spacing w:before="60" w:after="540" w:line="0" w:lineRule="atLeast"/>
      <w:ind w:firstLine="0"/>
      <w:jc w:val="center"/>
      <w:outlineLvl w:val="1"/>
    </w:pPr>
    <w:rPr>
      <w:rFonts w:asciiTheme="minorHAnsi" w:eastAsiaTheme="minorHAnsi" w:hAnsiTheme="minorHAnsi" w:cstheme="minorBidi"/>
      <w:b/>
      <w:bCs/>
      <w:spacing w:val="70"/>
      <w:sz w:val="40"/>
      <w:szCs w:val="40"/>
      <w:lang w:eastAsia="en-US"/>
    </w:rPr>
  </w:style>
  <w:style w:type="character" w:customStyle="1" w:styleId="8">
    <w:name w:val="Основной текст (8)_"/>
    <w:link w:val="80"/>
    <w:rsid w:val="0079560C"/>
    <w:rPr>
      <w:b/>
      <w:bCs/>
      <w:sz w:val="30"/>
      <w:szCs w:val="30"/>
      <w:shd w:val="clear" w:color="auto" w:fill="FFFFFF"/>
    </w:rPr>
  </w:style>
  <w:style w:type="paragraph" w:customStyle="1" w:styleId="80">
    <w:name w:val="Основной текст (8)"/>
    <w:basedOn w:val="a"/>
    <w:link w:val="8"/>
    <w:rsid w:val="0079560C"/>
    <w:pPr>
      <w:widowControl w:val="0"/>
      <w:shd w:val="clear" w:color="auto" w:fill="FFFFFF"/>
      <w:spacing w:before="540" w:after="420" w:line="277" w:lineRule="exact"/>
      <w:ind w:hanging="1720"/>
      <w:jc w:val="both"/>
    </w:pPr>
    <w:rPr>
      <w:rFonts w:asciiTheme="minorHAnsi" w:eastAsiaTheme="minorHAnsi" w:hAnsiTheme="minorHAnsi" w:cstheme="minorBidi"/>
      <w:b/>
      <w:bCs/>
      <w:szCs w:val="30"/>
      <w:lang w:eastAsia="en-US"/>
    </w:rPr>
  </w:style>
  <w:style w:type="character" w:customStyle="1" w:styleId="23">
    <w:name w:val="Основной текст (2)_"/>
    <w:link w:val="24"/>
    <w:rsid w:val="0079560C"/>
    <w:rPr>
      <w:sz w:val="30"/>
      <w:szCs w:val="30"/>
      <w:shd w:val="clear" w:color="auto" w:fill="FFFFFF"/>
    </w:rPr>
  </w:style>
  <w:style w:type="character" w:customStyle="1" w:styleId="25">
    <w:name w:val="Основной текст (2) + Полужирный"/>
    <w:rsid w:val="0079560C"/>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24">
    <w:name w:val="Основной текст (2)"/>
    <w:basedOn w:val="a"/>
    <w:link w:val="23"/>
    <w:rsid w:val="0079560C"/>
    <w:pPr>
      <w:widowControl w:val="0"/>
      <w:shd w:val="clear" w:color="auto" w:fill="FFFFFF"/>
      <w:spacing w:after="540" w:line="0" w:lineRule="atLeast"/>
      <w:ind w:firstLine="0"/>
    </w:pPr>
    <w:rPr>
      <w:rFonts w:asciiTheme="minorHAnsi" w:eastAsiaTheme="minorHAnsi" w:hAnsiTheme="minorHAnsi" w:cstheme="minorBidi"/>
      <w:szCs w:val="30"/>
      <w:lang w:eastAsia="en-US"/>
    </w:rPr>
  </w:style>
  <w:style w:type="paragraph" w:styleId="a3">
    <w:name w:val="header"/>
    <w:basedOn w:val="a"/>
    <w:link w:val="a4"/>
    <w:uiPriority w:val="99"/>
    <w:unhideWhenUsed/>
    <w:rsid w:val="00354249"/>
    <w:pPr>
      <w:tabs>
        <w:tab w:val="center" w:pos="4677"/>
        <w:tab w:val="right" w:pos="9355"/>
      </w:tabs>
    </w:pPr>
  </w:style>
  <w:style w:type="character" w:customStyle="1" w:styleId="a4">
    <w:name w:val="Верхний колонтитул Знак"/>
    <w:basedOn w:val="a0"/>
    <w:link w:val="a3"/>
    <w:uiPriority w:val="99"/>
    <w:rsid w:val="00354249"/>
    <w:rPr>
      <w:rFonts w:ascii="Times New Roman" w:eastAsia="Times New Roman" w:hAnsi="Times New Roman" w:cs="Times New Roman"/>
      <w:sz w:val="30"/>
      <w:szCs w:val="20"/>
      <w:lang w:eastAsia="ru-RU"/>
    </w:rPr>
  </w:style>
  <w:style w:type="paragraph" w:styleId="a5">
    <w:name w:val="footer"/>
    <w:basedOn w:val="a"/>
    <w:link w:val="a6"/>
    <w:uiPriority w:val="99"/>
    <w:unhideWhenUsed/>
    <w:rsid w:val="00354249"/>
    <w:pPr>
      <w:tabs>
        <w:tab w:val="center" w:pos="4677"/>
        <w:tab w:val="right" w:pos="9355"/>
      </w:tabs>
    </w:pPr>
  </w:style>
  <w:style w:type="character" w:customStyle="1" w:styleId="a6">
    <w:name w:val="Нижний колонтитул Знак"/>
    <w:basedOn w:val="a0"/>
    <w:link w:val="a5"/>
    <w:uiPriority w:val="99"/>
    <w:rsid w:val="00354249"/>
    <w:rPr>
      <w:rFonts w:ascii="Times New Roman" w:eastAsia="Times New Roman" w:hAnsi="Times New Roman" w:cs="Times New Roman"/>
      <w:sz w:val="30"/>
      <w:szCs w:val="20"/>
      <w:lang w:eastAsia="ru-RU"/>
    </w:rPr>
  </w:style>
  <w:style w:type="paragraph" w:styleId="a7">
    <w:name w:val="Balloon Text"/>
    <w:basedOn w:val="a"/>
    <w:link w:val="a8"/>
    <w:uiPriority w:val="99"/>
    <w:semiHidden/>
    <w:unhideWhenUsed/>
    <w:rsid w:val="00D87D94"/>
    <w:rPr>
      <w:rFonts w:ascii="Tahoma" w:hAnsi="Tahoma" w:cs="Tahoma"/>
      <w:sz w:val="16"/>
      <w:szCs w:val="16"/>
    </w:rPr>
  </w:style>
  <w:style w:type="character" w:customStyle="1" w:styleId="a8">
    <w:name w:val="Текст выноски Знак"/>
    <w:basedOn w:val="a0"/>
    <w:link w:val="a7"/>
    <w:uiPriority w:val="99"/>
    <w:semiHidden/>
    <w:rsid w:val="00D87D94"/>
    <w:rPr>
      <w:rFonts w:ascii="Tahoma" w:eastAsia="Times New Roman" w:hAnsi="Tahoma" w:cs="Tahoma"/>
      <w:sz w:val="16"/>
      <w:szCs w:val="16"/>
      <w:lang w:eastAsia="ru-RU"/>
    </w:rPr>
  </w:style>
  <w:style w:type="character" w:styleId="a9">
    <w:name w:val="Hyperlink"/>
    <w:basedOn w:val="a0"/>
    <w:uiPriority w:val="99"/>
    <w:unhideWhenUsed/>
    <w:rsid w:val="009779AE"/>
    <w:rPr>
      <w:color w:val="0000FF" w:themeColor="hyperlink"/>
      <w:u w:val="single"/>
    </w:rPr>
  </w:style>
  <w:style w:type="character" w:customStyle="1" w:styleId="11">
    <w:name w:val="Упомянуть1"/>
    <w:basedOn w:val="a0"/>
    <w:uiPriority w:val="99"/>
    <w:semiHidden/>
    <w:unhideWhenUsed/>
    <w:rsid w:val="009779AE"/>
    <w:rPr>
      <w:color w:val="2B579A"/>
      <w:shd w:val="clear" w:color="auto" w:fill="E6E6E6"/>
    </w:rPr>
  </w:style>
  <w:style w:type="paragraph" w:styleId="aa">
    <w:name w:val="List Paragraph"/>
    <w:basedOn w:val="a"/>
    <w:uiPriority w:val="34"/>
    <w:qFormat/>
    <w:rsid w:val="006001D3"/>
    <w:pPr>
      <w:ind w:left="720"/>
      <w:contextualSpacing/>
    </w:pPr>
  </w:style>
  <w:style w:type="character" w:styleId="ab">
    <w:name w:val="annotation reference"/>
    <w:basedOn w:val="a0"/>
    <w:uiPriority w:val="99"/>
    <w:semiHidden/>
    <w:unhideWhenUsed/>
    <w:rsid w:val="00552F32"/>
    <w:rPr>
      <w:sz w:val="16"/>
      <w:szCs w:val="16"/>
    </w:rPr>
  </w:style>
  <w:style w:type="paragraph" w:styleId="ac">
    <w:name w:val="annotation text"/>
    <w:basedOn w:val="a"/>
    <w:link w:val="ad"/>
    <w:uiPriority w:val="99"/>
    <w:unhideWhenUsed/>
    <w:rsid w:val="00552F32"/>
    <w:rPr>
      <w:rFonts w:eastAsia="Calibri"/>
      <w:sz w:val="20"/>
    </w:rPr>
  </w:style>
  <w:style w:type="character" w:customStyle="1" w:styleId="ad">
    <w:name w:val="Текст примечания Знак"/>
    <w:basedOn w:val="a0"/>
    <w:link w:val="ac"/>
    <w:uiPriority w:val="99"/>
    <w:rsid w:val="00552F32"/>
    <w:rPr>
      <w:rFonts w:ascii="Times New Roman" w:eastAsia="Calibri" w:hAnsi="Times New Roman" w:cs="Times New Roman"/>
      <w:sz w:val="20"/>
      <w:szCs w:val="20"/>
      <w:lang w:eastAsia="ru-RU"/>
    </w:rPr>
  </w:style>
  <w:style w:type="paragraph" w:styleId="ae">
    <w:name w:val="Normal (Web)"/>
    <w:basedOn w:val="a"/>
    <w:uiPriority w:val="99"/>
    <w:semiHidden/>
    <w:unhideWhenUsed/>
    <w:rsid w:val="003D60B9"/>
    <w:rPr>
      <w:sz w:val="24"/>
      <w:szCs w:val="24"/>
    </w:rPr>
  </w:style>
  <w:style w:type="table" w:styleId="af">
    <w:name w:val="Table Grid"/>
    <w:basedOn w:val="a1"/>
    <w:rsid w:val="00B2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c"/>
    <w:next w:val="ac"/>
    <w:link w:val="af1"/>
    <w:uiPriority w:val="99"/>
    <w:semiHidden/>
    <w:unhideWhenUsed/>
    <w:rsid w:val="00156F62"/>
    <w:rPr>
      <w:rFonts w:eastAsia="Times New Roman"/>
      <w:b/>
      <w:bCs/>
    </w:rPr>
  </w:style>
  <w:style w:type="character" w:customStyle="1" w:styleId="af1">
    <w:name w:val="Тема примечания Знак"/>
    <w:basedOn w:val="ad"/>
    <w:link w:val="af0"/>
    <w:uiPriority w:val="99"/>
    <w:semiHidden/>
    <w:rsid w:val="00156F62"/>
    <w:rPr>
      <w:rFonts w:ascii="Times New Roman" w:eastAsia="Times New Roman" w:hAnsi="Times New Roman" w:cs="Times New Roman"/>
      <w:b/>
      <w:bCs/>
      <w:sz w:val="20"/>
      <w:szCs w:val="20"/>
      <w:lang w:eastAsia="ru-RU"/>
    </w:rPr>
  </w:style>
  <w:style w:type="character" w:customStyle="1" w:styleId="FontStyle82">
    <w:name w:val="Font Style82"/>
    <w:rsid w:val="008D3458"/>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625">
      <w:bodyDiv w:val="1"/>
      <w:marLeft w:val="0"/>
      <w:marRight w:val="0"/>
      <w:marTop w:val="0"/>
      <w:marBottom w:val="0"/>
      <w:divBdr>
        <w:top w:val="none" w:sz="0" w:space="0" w:color="auto"/>
        <w:left w:val="none" w:sz="0" w:space="0" w:color="auto"/>
        <w:bottom w:val="none" w:sz="0" w:space="0" w:color="auto"/>
        <w:right w:val="none" w:sz="0" w:space="0" w:color="auto"/>
      </w:divBdr>
    </w:div>
    <w:div w:id="207954519">
      <w:bodyDiv w:val="1"/>
      <w:marLeft w:val="0"/>
      <w:marRight w:val="0"/>
      <w:marTop w:val="0"/>
      <w:marBottom w:val="0"/>
      <w:divBdr>
        <w:top w:val="none" w:sz="0" w:space="0" w:color="auto"/>
        <w:left w:val="none" w:sz="0" w:space="0" w:color="auto"/>
        <w:bottom w:val="none" w:sz="0" w:space="0" w:color="auto"/>
        <w:right w:val="none" w:sz="0" w:space="0" w:color="auto"/>
      </w:divBdr>
    </w:div>
    <w:div w:id="824511099">
      <w:bodyDiv w:val="1"/>
      <w:marLeft w:val="0"/>
      <w:marRight w:val="0"/>
      <w:marTop w:val="0"/>
      <w:marBottom w:val="0"/>
      <w:divBdr>
        <w:top w:val="none" w:sz="0" w:space="0" w:color="auto"/>
        <w:left w:val="none" w:sz="0" w:space="0" w:color="auto"/>
        <w:bottom w:val="none" w:sz="0" w:space="0" w:color="auto"/>
        <w:right w:val="none" w:sz="0" w:space="0" w:color="auto"/>
      </w:divBdr>
    </w:div>
    <w:div w:id="922958405">
      <w:bodyDiv w:val="1"/>
      <w:marLeft w:val="0"/>
      <w:marRight w:val="0"/>
      <w:marTop w:val="0"/>
      <w:marBottom w:val="0"/>
      <w:divBdr>
        <w:top w:val="none" w:sz="0" w:space="0" w:color="auto"/>
        <w:left w:val="none" w:sz="0" w:space="0" w:color="auto"/>
        <w:bottom w:val="none" w:sz="0" w:space="0" w:color="auto"/>
        <w:right w:val="none" w:sz="0" w:space="0" w:color="auto"/>
      </w:divBdr>
    </w:div>
    <w:div w:id="987055046">
      <w:bodyDiv w:val="1"/>
      <w:marLeft w:val="0"/>
      <w:marRight w:val="0"/>
      <w:marTop w:val="0"/>
      <w:marBottom w:val="0"/>
      <w:divBdr>
        <w:top w:val="none" w:sz="0" w:space="0" w:color="auto"/>
        <w:left w:val="none" w:sz="0" w:space="0" w:color="auto"/>
        <w:bottom w:val="none" w:sz="0" w:space="0" w:color="auto"/>
        <w:right w:val="none" w:sz="0" w:space="0" w:color="auto"/>
      </w:divBdr>
    </w:div>
    <w:div w:id="999383602">
      <w:bodyDiv w:val="1"/>
      <w:marLeft w:val="0"/>
      <w:marRight w:val="0"/>
      <w:marTop w:val="0"/>
      <w:marBottom w:val="0"/>
      <w:divBdr>
        <w:top w:val="none" w:sz="0" w:space="0" w:color="auto"/>
        <w:left w:val="none" w:sz="0" w:space="0" w:color="auto"/>
        <w:bottom w:val="none" w:sz="0" w:space="0" w:color="auto"/>
        <w:right w:val="none" w:sz="0" w:space="0" w:color="auto"/>
      </w:divBdr>
    </w:div>
    <w:div w:id="1245725956">
      <w:bodyDiv w:val="1"/>
      <w:marLeft w:val="0"/>
      <w:marRight w:val="0"/>
      <w:marTop w:val="0"/>
      <w:marBottom w:val="0"/>
      <w:divBdr>
        <w:top w:val="none" w:sz="0" w:space="0" w:color="auto"/>
        <w:left w:val="none" w:sz="0" w:space="0" w:color="auto"/>
        <w:bottom w:val="none" w:sz="0" w:space="0" w:color="auto"/>
        <w:right w:val="none" w:sz="0" w:space="0" w:color="auto"/>
      </w:divBdr>
    </w:div>
    <w:div w:id="1314219339">
      <w:bodyDiv w:val="1"/>
      <w:marLeft w:val="0"/>
      <w:marRight w:val="0"/>
      <w:marTop w:val="0"/>
      <w:marBottom w:val="0"/>
      <w:divBdr>
        <w:top w:val="none" w:sz="0" w:space="0" w:color="auto"/>
        <w:left w:val="none" w:sz="0" w:space="0" w:color="auto"/>
        <w:bottom w:val="none" w:sz="0" w:space="0" w:color="auto"/>
        <w:right w:val="none" w:sz="0" w:space="0" w:color="auto"/>
      </w:divBdr>
    </w:div>
    <w:div w:id="1413772252">
      <w:bodyDiv w:val="1"/>
      <w:marLeft w:val="0"/>
      <w:marRight w:val="0"/>
      <w:marTop w:val="0"/>
      <w:marBottom w:val="0"/>
      <w:divBdr>
        <w:top w:val="none" w:sz="0" w:space="0" w:color="auto"/>
        <w:left w:val="none" w:sz="0" w:space="0" w:color="auto"/>
        <w:bottom w:val="none" w:sz="0" w:space="0" w:color="auto"/>
        <w:right w:val="none" w:sz="0" w:space="0" w:color="auto"/>
      </w:divBdr>
    </w:div>
    <w:div w:id="1426806639">
      <w:bodyDiv w:val="1"/>
      <w:marLeft w:val="0"/>
      <w:marRight w:val="0"/>
      <w:marTop w:val="0"/>
      <w:marBottom w:val="0"/>
      <w:divBdr>
        <w:top w:val="none" w:sz="0" w:space="0" w:color="auto"/>
        <w:left w:val="none" w:sz="0" w:space="0" w:color="auto"/>
        <w:bottom w:val="none" w:sz="0" w:space="0" w:color="auto"/>
        <w:right w:val="none" w:sz="0" w:space="0" w:color="auto"/>
      </w:divBdr>
    </w:div>
    <w:div w:id="1737900747">
      <w:bodyDiv w:val="1"/>
      <w:marLeft w:val="0"/>
      <w:marRight w:val="0"/>
      <w:marTop w:val="0"/>
      <w:marBottom w:val="0"/>
      <w:divBdr>
        <w:top w:val="none" w:sz="0" w:space="0" w:color="auto"/>
        <w:left w:val="none" w:sz="0" w:space="0" w:color="auto"/>
        <w:bottom w:val="none" w:sz="0" w:space="0" w:color="auto"/>
        <w:right w:val="none" w:sz="0" w:space="0" w:color="auto"/>
      </w:divBdr>
    </w:div>
    <w:div w:id="1892497923">
      <w:bodyDiv w:val="1"/>
      <w:marLeft w:val="0"/>
      <w:marRight w:val="0"/>
      <w:marTop w:val="0"/>
      <w:marBottom w:val="0"/>
      <w:divBdr>
        <w:top w:val="none" w:sz="0" w:space="0" w:color="auto"/>
        <w:left w:val="none" w:sz="0" w:space="0" w:color="auto"/>
        <w:bottom w:val="none" w:sz="0" w:space="0" w:color="auto"/>
        <w:right w:val="none" w:sz="0" w:space="0" w:color="auto"/>
      </w:divBdr>
    </w:div>
    <w:div w:id="1968926879">
      <w:bodyDiv w:val="1"/>
      <w:marLeft w:val="0"/>
      <w:marRight w:val="0"/>
      <w:marTop w:val="0"/>
      <w:marBottom w:val="0"/>
      <w:divBdr>
        <w:top w:val="none" w:sz="0" w:space="0" w:color="auto"/>
        <w:left w:val="none" w:sz="0" w:space="0" w:color="auto"/>
        <w:bottom w:val="none" w:sz="0" w:space="0" w:color="auto"/>
        <w:right w:val="none" w:sz="0" w:space="0" w:color="auto"/>
      </w:divBdr>
    </w:div>
    <w:div w:id="2010208749">
      <w:bodyDiv w:val="1"/>
      <w:marLeft w:val="0"/>
      <w:marRight w:val="0"/>
      <w:marTop w:val="0"/>
      <w:marBottom w:val="0"/>
      <w:divBdr>
        <w:top w:val="none" w:sz="0" w:space="0" w:color="auto"/>
        <w:left w:val="none" w:sz="0" w:space="0" w:color="auto"/>
        <w:bottom w:val="none" w:sz="0" w:space="0" w:color="auto"/>
        <w:right w:val="none" w:sz="0" w:space="0" w:color="auto"/>
      </w:divBdr>
    </w:div>
    <w:div w:id="20957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D21414712C356857C707D0C3CA63400E9A29EC385586B5807759D4502951095A2F50A8FA2738C3C80BCAD2DAW7T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9257</Words>
  <Characters>52766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Демидович А.В.</dc:creator>
  <cp:lastModifiedBy>User</cp:lastModifiedBy>
  <cp:revision>2</cp:revision>
  <cp:lastPrinted>2024-01-17T11:08:00Z</cp:lastPrinted>
  <dcterms:created xsi:type="dcterms:W3CDTF">2024-04-01T06:55:00Z</dcterms:created>
  <dcterms:modified xsi:type="dcterms:W3CDTF">2024-04-01T06:55:00Z</dcterms:modified>
</cp:coreProperties>
</file>